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43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0A45A63F" w14:textId="77777777" w:rsidTr="0084492D">
        <w:trPr>
          <w:trHeight w:val="246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323302D" w14:textId="77777777" w:rsidR="006E6A7A" w:rsidRDefault="006E6A7A" w:rsidP="0084492D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F6C73C9" wp14:editId="0EA2D478">
                  <wp:extent cx="1719072" cy="1534355"/>
                  <wp:effectExtent l="19050" t="19050" r="14605" b="279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aled ducts 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7" b="16682"/>
                          <a:stretch/>
                        </pic:blipFill>
                        <pic:spPr bwMode="auto">
                          <a:xfrm>
                            <a:off x="0" y="0"/>
                            <a:ext cx="1719072" cy="15343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7FC1D18" w14:textId="77777777" w:rsidR="002E34E5" w:rsidRDefault="002E34E5" w:rsidP="0084492D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0DF4E72E" w14:textId="77777777" w:rsidR="00483641" w:rsidRPr="007730D9" w:rsidRDefault="003837EE" w:rsidP="0084492D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3837EE">
              <w:rPr>
                <w:rFonts w:ascii="Franklin Gothic Book" w:eastAsia="Times New Roman" w:hAnsi="Franklin Gothic Book" w:cs="Arial"/>
                <w:color w:val="000000"/>
              </w:rPr>
              <w:t>Another way to significantly reduce water heating energy is through installation of a tankless water heater. It provides on-demand heated domestic water—without the standby losses associated with tank storage water heaters. Here, the tank allows a considerably large volume of water to be used in a very short time.</w:t>
            </w:r>
          </w:p>
          <w:p w14:paraId="075591CD" w14:textId="77777777" w:rsidR="006E6A7A" w:rsidRPr="003673DD" w:rsidRDefault="006E6A7A" w:rsidP="0084492D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78C720E3" w14:textId="77777777" w:rsidR="006E6A7A" w:rsidRPr="00054492" w:rsidRDefault="006E6A7A" w:rsidP="0084492D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4C607859" w14:textId="77777777" w:rsidTr="0084492D">
        <w:trPr>
          <w:trHeight w:val="3113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D076314" w14:textId="77777777" w:rsidR="006E6A7A" w:rsidRDefault="006E6A7A" w:rsidP="0084492D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7BDA908" wp14:editId="620A5C8A">
                  <wp:extent cx="1719072" cy="1845139"/>
                  <wp:effectExtent l="19050" t="19050" r="14605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ic duc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8451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0F70C5D8" w14:textId="77777777" w:rsidR="006E2FD5" w:rsidRDefault="006E2FD5" w:rsidP="0084492D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74629F32" w14:textId="77777777" w:rsidR="00483641" w:rsidRPr="003D422A" w:rsidRDefault="003837EE" w:rsidP="008449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3837E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Often, high-efficiency endless hot water heaters can provide hot water at a rate of 2 to 5 gallons per minute. Other benefits include small size and longer life expectancy. These water heaters minimize wasted energy, producing lower-cost hot water that never runs out.</w:t>
            </w:r>
          </w:p>
          <w:p w14:paraId="0682360E" w14:textId="77777777" w:rsidR="006E6A7A" w:rsidRPr="007E18AD" w:rsidRDefault="006E6A7A" w:rsidP="0084492D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E6A7A" w14:paraId="0B8C8CBB" w14:textId="77777777" w:rsidTr="0084492D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BF5D031" w14:textId="77777777" w:rsidR="006E6A7A" w:rsidRDefault="006E6A7A" w:rsidP="0084492D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28D02A8" wp14:editId="36ABCFC8">
                  <wp:extent cx="1719072" cy="2073632"/>
                  <wp:effectExtent l="19050" t="19050" r="14605" b="222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enum masti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207363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040A3D2" w14:textId="77777777" w:rsidR="006E2FD5" w:rsidRDefault="006E2FD5" w:rsidP="0084492D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1AD975B9" w14:textId="77777777" w:rsidR="003837EE" w:rsidRPr="003837EE" w:rsidRDefault="003837EE" w:rsidP="0084492D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3837E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A gas tankless water heater’s basic components include a high-powered burner, fan, and heat exchanger. When a hot water tap is turned on, cold water enters the unit from the </w:t>
            </w:r>
            <w:proofErr w:type="gramStart"/>
            <w:r w:rsidRPr="003837E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cold water</w:t>
            </w:r>
            <w:proofErr w:type="gramEnd"/>
            <w:r w:rsidRPr="003837E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supply and a sensor detects the water flow; then it activates a heating device, which raises the water temperature to a preset level. The heating element shuts off when the water flow from the fixture stops. These water heaters only consume energy when they are on. </w:t>
            </w:r>
          </w:p>
          <w:p w14:paraId="23860A28" w14:textId="77777777" w:rsidR="00892806" w:rsidRPr="003D422A" w:rsidRDefault="003837EE" w:rsidP="008449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3837E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When installing a tankless water heater, the unit should be level and rust-and corrosion-proof hardware should be used.</w:t>
            </w:r>
          </w:p>
          <w:p w14:paraId="6840731A" w14:textId="77777777" w:rsidR="006E6A7A" w:rsidRPr="007730D9" w:rsidRDefault="006E6A7A" w:rsidP="0084492D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29FFA512" w14:textId="77777777" w:rsidR="006E6A7A" w:rsidRPr="006E6A7A" w:rsidRDefault="006E2FD5">
      <w:pPr>
        <w:rPr>
          <w:rFonts w:ascii="Franklin Gothic Demi" w:hAnsi="Franklin Gothic Demi"/>
          <w:sz w:val="72"/>
          <w:szCs w:val="72"/>
        </w:rPr>
      </w:pPr>
      <w:r w:rsidRPr="003837EE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F02F2" wp14:editId="0A30EF36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6EBD" id="Rectangle 10" o:spid="_x0000_s1026" style="position:absolute;margin-left:-71pt;margin-top:-3pt;width:17.5pt;height: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3837EE" w:rsidRPr="003837EE">
        <w:rPr>
          <w:rFonts w:ascii="Franklin Gothic Demi" w:hAnsi="Franklin Gothic Demi"/>
          <w:color w:val="000000" w:themeColor="text1"/>
          <w:sz w:val="56"/>
          <w:szCs w:val="56"/>
        </w:rPr>
        <w:t>WATER HEATERS USE VARIOUS MEANS FOR FUEL:</w:t>
      </w:r>
      <w:r w:rsidR="003837EE" w:rsidRPr="003837EE">
        <w:rPr>
          <w:rFonts w:ascii="Franklin Gothic Demi" w:hAnsi="Franklin Gothic Demi"/>
          <w:color w:val="007934"/>
          <w:sz w:val="56"/>
          <w:szCs w:val="56"/>
        </w:rPr>
        <w:t xml:space="preserve"> SOLAR WATER </w:t>
      </w:r>
      <w:r w:rsidR="003837EE" w:rsidRPr="003837EE">
        <w:rPr>
          <w:rFonts w:ascii="Franklin Gothic Demi" w:hAnsi="Franklin Gothic Demi"/>
          <w:color w:val="000000" w:themeColor="text1"/>
          <w:sz w:val="56"/>
          <w:szCs w:val="56"/>
        </w:rPr>
        <w:t>HEATERS</w:t>
      </w:r>
    </w:p>
    <w:sectPr w:rsidR="006E6A7A" w:rsidRPr="006E6A7A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E1C44" w14:textId="77777777" w:rsidR="00A5621C" w:rsidRDefault="00A5621C" w:rsidP="006E2FD5">
      <w:pPr>
        <w:spacing w:after="0" w:line="240" w:lineRule="auto"/>
      </w:pPr>
      <w:r>
        <w:separator/>
      </w:r>
    </w:p>
  </w:endnote>
  <w:endnote w:type="continuationSeparator" w:id="0">
    <w:p w14:paraId="557D2C5F" w14:textId="77777777" w:rsidR="00A5621C" w:rsidRDefault="00A5621C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913C4B-2B7B-45E9-B24E-22212E9B24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mbria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104F8F76-1ADF-472B-8168-9070CF4AE0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40CF38C0-288D-4B13-A179-6DAB0AF0F5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0B9F139-022E-4F62-A2CA-58EB37B859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5904F" w14:textId="77777777" w:rsidR="00A5621C" w:rsidRDefault="00A5621C" w:rsidP="006E2FD5">
      <w:pPr>
        <w:spacing w:after="0" w:line="240" w:lineRule="auto"/>
      </w:pPr>
      <w:r>
        <w:separator/>
      </w:r>
    </w:p>
  </w:footnote>
  <w:footnote w:type="continuationSeparator" w:id="0">
    <w:p w14:paraId="1A1149D7" w14:textId="77777777" w:rsidR="00A5621C" w:rsidRDefault="00A5621C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899F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1683D" wp14:editId="0B88D5AA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1858C4"/>
    <w:rsid w:val="001A7569"/>
    <w:rsid w:val="001D0F8D"/>
    <w:rsid w:val="002E34E5"/>
    <w:rsid w:val="00321976"/>
    <w:rsid w:val="003673DD"/>
    <w:rsid w:val="003837EE"/>
    <w:rsid w:val="003D422A"/>
    <w:rsid w:val="00483641"/>
    <w:rsid w:val="004E2E36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A534A"/>
    <w:rsid w:val="007E18AD"/>
    <w:rsid w:val="0084492D"/>
    <w:rsid w:val="00874384"/>
    <w:rsid w:val="00892806"/>
    <w:rsid w:val="008C65C5"/>
    <w:rsid w:val="009273EF"/>
    <w:rsid w:val="0096444C"/>
    <w:rsid w:val="00A5621C"/>
    <w:rsid w:val="00AB413B"/>
    <w:rsid w:val="00AE7898"/>
    <w:rsid w:val="00B81DD1"/>
    <w:rsid w:val="00C015E0"/>
    <w:rsid w:val="00C11A3D"/>
    <w:rsid w:val="00C759BA"/>
    <w:rsid w:val="00DB2510"/>
    <w:rsid w:val="00DB33D3"/>
    <w:rsid w:val="00DF3FA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E27606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2022-04-28T23:54:00Z</dcterms:created>
  <dcterms:modified xsi:type="dcterms:W3CDTF">2022-04-28T23:54:00Z</dcterms:modified>
</cp:coreProperties>
</file>