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760"/>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EC22E2" w14:paraId="20A20433" w14:textId="77777777" w:rsidTr="00EC22E2">
        <w:trPr>
          <w:trHeight w:val="3456"/>
        </w:trPr>
        <w:tc>
          <w:tcPr>
            <w:tcW w:w="3150" w:type="dxa"/>
            <w:tcMar>
              <w:top w:w="144" w:type="dxa"/>
              <w:left w:w="115" w:type="dxa"/>
              <w:right w:w="115" w:type="dxa"/>
            </w:tcMar>
          </w:tcPr>
          <w:p w14:paraId="63F38804" w14:textId="77777777" w:rsidR="00EC22E2" w:rsidRDefault="00EC22E2" w:rsidP="00EC22E2">
            <w:pPr>
              <w:rPr>
                <w:rFonts w:ascii="Franklin Gothic Demi" w:hAnsi="Franklin Gothic Demi"/>
                <w:sz w:val="72"/>
                <w:szCs w:val="72"/>
              </w:rPr>
            </w:pPr>
            <w:r>
              <w:rPr>
                <w:rFonts w:ascii="Franklin Gothic Demi" w:hAnsi="Franklin Gothic Demi"/>
                <w:noProof/>
                <w:sz w:val="72"/>
                <w:szCs w:val="72"/>
              </w:rPr>
              <w:drawing>
                <wp:inline distT="0" distB="0" distL="0" distR="0" wp14:anchorId="0116AED5" wp14:editId="5E3DE4E3">
                  <wp:extent cx="1719072" cy="1146186"/>
                  <wp:effectExtent l="19050" t="19050" r="1460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19072" cy="114618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0B5E9E8" w14:textId="77777777" w:rsidR="00EC22E2" w:rsidRDefault="00EC22E2" w:rsidP="00EC22E2">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HAT?</w:t>
            </w:r>
          </w:p>
          <w:p w14:paraId="2DDB24B3" w14:textId="77777777" w:rsidR="00EC22E2" w:rsidRPr="006F2EDA" w:rsidRDefault="00EC22E2" w:rsidP="00EC22E2">
            <w:pPr>
              <w:rPr>
                <w:rFonts w:ascii="Franklin Gothic Book" w:hAnsi="Franklin Gothic Book" w:cs="Arial"/>
                <w:b/>
                <w:color w:val="007934"/>
                <w:sz w:val="16"/>
                <w:szCs w:val="16"/>
              </w:rPr>
            </w:pPr>
          </w:p>
          <w:p w14:paraId="4B1BC271" w14:textId="77777777" w:rsidR="00EC22E2" w:rsidRPr="007730D9" w:rsidRDefault="00EC22E2" w:rsidP="00EC22E2">
            <w:pPr>
              <w:rPr>
                <w:rFonts w:ascii="Franklin Gothic Book" w:eastAsia="Times New Roman" w:hAnsi="Franklin Gothic Book" w:cs="Arial"/>
                <w:color w:val="000000"/>
              </w:rPr>
            </w:pPr>
            <w:r w:rsidRPr="00D0718B">
              <w:rPr>
                <w:rFonts w:ascii="Franklin Gothic Book" w:eastAsia="Times New Roman" w:hAnsi="Franklin Gothic Book" w:cs="Arial"/>
                <w:color w:val="000000"/>
              </w:rPr>
              <w:t>A vapor barrier, also called a vapor retarder, is a layer in the building envelope that prevents water vapor from entering the wall cavity. There are three different classes of vapor barriers. The class of vapor required depends on the climate zone and cladding type. In many cases, no vapor retarder is required.</w:t>
            </w:r>
          </w:p>
          <w:p w14:paraId="02FF339C" w14:textId="77777777" w:rsidR="00EC22E2" w:rsidRPr="003673DD" w:rsidRDefault="00EC22E2" w:rsidP="00EC22E2">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0288" behindDoc="0" locked="0" layoutInCell="1" allowOverlap="1" wp14:anchorId="0782CB8F" wp14:editId="4001501C">
                      <wp:simplePos x="0" y="0"/>
                      <wp:positionH relativeFrom="column">
                        <wp:posOffset>-33460</wp:posOffset>
                      </wp:positionH>
                      <wp:positionV relativeFrom="paragraph">
                        <wp:posOffset>166485</wp:posOffset>
                      </wp:positionV>
                      <wp:extent cx="856851" cy="666363"/>
                      <wp:effectExtent l="0" t="0" r="19685" b="19685"/>
                      <wp:wrapNone/>
                      <wp:docPr id="4" name="Group 4"/>
                      <wp:cNvGraphicFramePr/>
                      <a:graphic xmlns:a="http://schemas.openxmlformats.org/drawingml/2006/main">
                        <a:graphicData uri="http://schemas.microsoft.com/office/word/2010/wordprocessingGroup">
                          <wpg:wgp>
                            <wpg:cNvGrpSpPr/>
                            <wpg:grpSpPr>
                              <a:xfrm>
                                <a:off x="0" y="0"/>
                                <a:ext cx="856851" cy="666363"/>
                                <a:chOff x="0" y="0"/>
                                <a:chExt cx="856851" cy="666363"/>
                              </a:xfrm>
                            </wpg:grpSpPr>
                            <wps:wsp>
                              <wps:cNvPr id="12" name="Rectangle 6"/>
                              <wps:cNvSpPr/>
                              <wps:spPr>
                                <a:xfrm>
                                  <a:off x="0" y="0"/>
                                  <a:ext cx="856851" cy="666363"/>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206293" y="57150"/>
                                  <a:ext cx="431329" cy="582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A16F5" id="Group 4" o:spid="_x0000_s1026" style="position:absolute;margin-left:-2.65pt;margin-top:13.1pt;width:67.45pt;height:52.45pt;z-index:251660288;mso-width-relative:margin;mso-height-relative:margin" coordsize="8568,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ZkPowMAAJMIAAAOAAAAZHJzL2Uyb0RvYy54bWykVttu2zgQfV9g/4HQ&#10;e+Nb7CRC7MJINkGBbBtsuugzTVESUd6WpCx7v34PKcmOk7YbtAYsc8ThXA5nzvj6/U5JsuXOC6OX&#10;2eRsnBGumSmErpbZ35/v3l1mxAeqCyqN5stsz332fvX7b9etzfnU1EYW3BEY0T5v7TKrQ7D5aORZ&#10;zRX1Z8Zyjc3SOEUDRFeNCkdbWFdyNB2PF6PWuMI6w7j3eHvbbWarZL8sOQufytLzQOQyQ2whPV16&#10;buJztLqmeeWorQXrw6A/EYWiQsPpwdQtDZQ0TrwypQRzxpsynDGjRqYsBeMpB2QzGb/I5t6ZxqZc&#10;qryt7AEmQPsCp582yz5u7519so8OSLS2AhZJirnsSqfiL6IkuwTZ/gAZ3wXC8PJyvricTzLCsLVY&#10;LGaLWQcpq4H7q1Os/uOH50aD09FJKK1Fcfhj/v7X8n+qqeUJVp8j/0dHRIHanWZEU4Ua/QtVQ3Ul&#10;OVnEZKJ3qB0w8rkHXL8G0CFRmlvnwz03isTFMnNwniqJbh98gHuoDirRpzdSFHdCyiTs/Y10ZEtR&#10;3WiKwrQZkdQHvFxmd+kTM4CJk2NSkzYmfDFGSzCKtislDVgqCyC8rjJCZYV+ZsGlWE5O+zc4jcHJ&#10;Rv1pii64i/kYvvpQ0vnXUcUsb6mvuxPJZVdLSgRwhBQK5QYzB0NSRzc8dXmPVbyr7nbiamOKPW7X&#10;ma7tvWV3Ak4egNAjdehzpA/uCp/wKKUBJqZfZaQ27t9vvY/6KD/sZqQFbwCvfxrqOID/oFGYV5Pz&#10;80g0STifX0whuOc7m+c7ulE3BpeHDkJ0aRn1gxyWpTPqCyhuHb1ii2oG393N9MJN6PgMJMn4ep3U&#10;QC6Whgf9ZFk0HnGK8H7efaHO9pUW0MMfzdAMNH9RcJ1uPKnNugmmFKkaj7jiBqOAxlxdW8FyfHuG&#10;wupVh/4/k+NUaCKQ3TRQb7KhqPva2HddvmIjpAj7NBiQcwxKbx8Fi90ahWOzz4Zex250ShJtDTrd&#10;CUAm2INhXz3R5qYGI/C1t2jPiGgs5VP1JJ6420hhh06N6z4x3NYL9v4GNt1kuDWsUVyHbtQ5ji7F&#10;nPW1sB5VknO14QUo40MRGRhjNoC9rBM6dI3jHYtchlhBAMHxwOoh7mNsMYvvENp0vJheASpw+/xi&#10;Mu+n5UD957PJbHrVUf/8cjq9mvcNPsyNgbbexGwJvi6OtERYqcDS5Etk0U/pOFqfy0nr+F9i9R8A&#10;AAD//wMAUEsDBAoAAAAAAAAAIQBvk3Bw8hMAAPITAAAUAAAAZHJzL21lZGlhL2ltYWdlMS5wbmeJ&#10;UE5HDQoaCgAAAA1JSERSAAAAaAAAAIwIBgAAAJDJ7DUAAAABc1JHQgCuzhzpAAAABGdBTUEAALGP&#10;C/xhBQAAAAlwSFlzAAAh1QAAIdUBBJy0nQAAE4dJREFUeF7tnclTHNcdx+345OSUQw5OVbZjKpVb&#10;bkkOqcoll/wFrlSSYyqHHFK+xLYcL/KW2JI32XEcWxsCtKINsQixSEgCAZKQkIRACCEhQGIVDMwA&#10;mrxvd/96fv3m1zPdTfdMMzOv6lMw7/fe6+737eXt75lSck+fPv1+KpX6tfWz4uLkksnkz5VAabC2&#10;tvai5V1xcXDqqfkFhLl3czJ98fh1Eukly1xxxXTqyfkDBLneOZLe+Y+TBq37eg2R1tfXd1jBKq4Y&#10;Tj0lf4MQXeqpIXGIox910JPUYQWvuEI69XR8AgHaa/qyxCGOfmyLdNaKVnGFcCrDLyLjD3/QJgrD&#10;2f1qffrp+tP06upq0oru6lSY3yBdP1hRK46cEqcdGXP047OiIBLVbzXhe4QnacxKRnQk0IOhR3kZ&#10;H35UEUh3KgNXkCmSCF6ASLkylQSS4ursfa2hIhB36u6/jwzG0yBlmBd2vVKfXl8znqREOp3+lpW0&#10;7SoCBXQqQ1eNjHtZziy/IC2V5lMredtVBPLpcJfjbl9bXUvverlezKigpJZXDZGU+451uIpAfp3K&#10;wHWvGeaXJ7NLRgaDLVu2GK+7ikAenbrw7+DuXkmkxMwJg5VE0hYIJBKJH1UE8uaexYWnVqITB6Cw&#10;QOIQ6qb4M/5K4XXKUiB1F/8QFz07uSBmSpiQKMTiXML+XwqvU3YCkTiP7s+JGRI2JAZRt709fbV1&#10;yPhfCq9TVgLRu//u9YdiZkQBCUOQf0/jTUc4N8pGIPXefxEXerVtSMyIKKh9+7SrQF4pC4GUOC/h&#10;InsavN21YXFixzmHOCjRSeFyUfICra+vf0kZJGVAlLRWmx16xKOxWTFcLkpaICVOHc+g4cv3xUyI&#10;isstt+1jg87DV8VwuShZgdRr7RwuLLGw7MikPVvCbcrJxdjNScexg7TxlaRASpwRtEjXbDVbpKn5&#10;384oLROiYkm7OaQw+Sg5gZQ447igy6cH7Ys8sq3NkVG9BSos8GMCKUw+SkogJc4yz5AD77fYF0o9&#10;k8SukLoUcsGPh6dYCpOPkhFIVUJTPEMIfrGryVXbf3lpxWGLAn4eNy/cFcPkgwRS7jnrUjefU+Ko&#10;a8hkBgd9PPYFq6eG2xq+uujIjLDhxzr2qfexDTrLS0nqU3reuuTN4Wpra5/jmeDG5OiMfbEdBy47&#10;bDwjwoYfp+r1BjGMV2annlBaL1iXH2+nTvR5665yZIQbvazt68lMphNt6r7/yqNX+PElu1+m1I1m&#10;XfNPrWyIp1Mn+D26cD8c2d5uXyzvp6l5u9mREWGANCn9NXUsKUwQKM1UKvUrKzvi5ZLJ5M/8PDk6&#10;dKGoI5Gf4zsVEh0Hr9jpPx4Pp2ujt+mmnSZQefFHK1vi4dRd80t+gkGhCx7ue2D7XWm97ciMjTLS&#10;P26nff3sHTGMH1BloPQ4Kk/+amVPcZ16av4knWAQpsfn7QtPsaI3z5CNkniSaUU4+K8zYhg/UFqc&#10;tuo+46+qY31uZVNxnBLnLziRgfMjWScZlEv1A1kXH6Q7wI3kcspOV7L7gd9EgL+ST37RafqtrdVa&#10;2VVYp+6OHTiBtupe86RUXUYfKROUuo86jDTpTgTt6n+6+I2wmgrnyZyZmLfTAWiRwMhVHqZuu9mU&#10;pUTqtLKtME6dTBUOfPKL844TAi27L2U1ggYBsxKQ3vzjRdtPP1YQ1tczx5DsXuhtvGWnAXC9Ujiw&#10;559mi4OqtN+zsi9ah7sBB6z7KFM0lliad7YY+wXFbUqL/J7MJhzHCAKlNRWgkw4c+tDZwAvQ7COF&#10;BRMjj+1wKu8eWtkYjVN3wSgOVKXuCulkdDC5ik4uCPPTi0Y6te9mxhAc+yR40wygdJq+DtacRPEJ&#10;KYwBmq/Y00qoPFyzsjNcB/VxgH1vNMon5AJeVcuLwb9NGAqFdHjxWD+GHyiNILMkUuz7ZaSxVa5I&#10;oxsl12te5eWKla3hOJXgKt7d0sl4peNApoLoF+qeoIueHJnOSt8LB1SxmtKU7LmYfugsFOx97ZQY&#10;ruukOcvcC8o9a2VxcKfESSmySihBQBqpFedd6JU96j2P+PQ7yBPQqF5rFF+yu9HXPGjHA4c/bBXD&#10;6SLmQ+XruhLp21ZW+3dIJFcJJSjdJwfEE84H4l44es34P8h5XTxmxl2YMb9tXjj0QavjHHi7IYFO&#10;Rh4mHygAVW9tMupN+K1c1mSynE5FMlqklxcj7DwLUG/CWALEpXjS9PtcoHMO8Yb6vI8i4sdv+OpC&#10;lp0qpF7ATXVaVUN4fPbU/cTK/txOqfkcxEEknlBUoLvBOkFPXD9rLlhBv/X0cvHwjlnkbd7ZLdp1&#10;8Gqn47TXWBVyxkh/ps0wH+21l7PiEzSIZW5u7ruWDLJT4vwYAaGqlFBU7FXFdlX6zLooN7D+wdFP&#10;zDUQFmaWxDQl6MmTbDoYzEjHu6BejbpdHxnkxsA5bw2ydyyxlfutJYfTLS4uvoAA89PeLzhsMD6b&#10;X1wu8IpEjyz+P+qxbmTHFWwcDEWmsHwUEtijSm+5itDERICS5q1L9yj+7yxZTKc8jNkFALX1fMxN&#10;PhEPEAZ7tpxKr6byP01USKAPrZ6OBMWVbASmoVC4we57DtuZqh7b5sYjl57g8eHHYl7qUIeler3+&#10;3RBH1Wx/rx8kHygqSycRJre6RsVjc9AyvWeL2dbl5Y5FON6ElIV6Kqmtbqh3zGGbsL5fbuAVjVc1&#10;j8NhYxc8o27CzwyR/DilbFchBAJVbzTmfZpudY+mu06YxfYD72XG20kgTE/DDdEGKM2H6m4nP9S9&#10;1E1s23SSK6n0/ndPO9KRgEAq76Jti4MrpEDE7Z4xMXMItM8tLazYrz03EBaiS7YZq7g7OZp5EvG6&#10;5a3fOvkajDklLRCg9XakjAJ4vcA+qMSU4gOEw2tM96eK89yjzLeVFgbUwTGC9E1tOoGwUhXuWp7p&#10;CVUxvtYxLIYHqAPxzOKgsHBIpYn/pXay/e+aYwd0/8NWSwFVgsGsKgRRupwLdf2OuH7YNALxUTtI&#10;Z/LudLpPFWVvqFr+vLqDydbbdMsIr5fqVpaSabRw0G8OCg2YWoIPtn5cPBG6/+5XTxnxcGOYv821&#10;fPR0R0OYO7spBKKlKtGXn6vbAoIhHE2NR6ahYqqHQzuZnqEjV8eNbu1zh66mx2455wGBZCKVPrO3&#10;x4iPp47GEZz43DktEqCwENZg/tgLVPuO2en2aMzbWDR8cxCefxfcQBiesVfOOGfQuYFB+4jf3zbs&#10;8F+YDb+yHnuBcOEokko2N1BplPwl1Hk5MtkLeHr4cGOcXxSjWUGsBaKnp/rN4Gu95aPGOkYQ8I3b&#10;yDp0Xoi1QFP3Zux3fZTgGJIA+ZDSCptYC4RSVyFayDHWWhIgHxjvIKUXJgUVCHcqOr8Gzo0Y9RaM&#10;n0arL8aLXaq/YTS9nK+7ZpSkOvZfMV4hfC5QVEyoIrskQD6wdpyUXpgUVCDpIvOBkZjSiYfJkW3Z&#10;hQrpXHQi7Tm2iL1AUuWxUPDx2BIoyUnxwqQoAqF55OGdaaNroLt+wOhvRxMO+u4pDDLn2tlho4Yv&#10;nXghoAm/+cCr++61aL5HsSkktOy5ZFwsOqgke7HI1dC6ML1kdKPfH5xy+OMGbK8NZ9B+LARq+J85&#10;7qxQi/L5AQLhO3h4W1v60qkbDiEINBFhJSwMlNSL7BjChvh+R9YS8fkGbXAEalSgsqz7JXMM+4KI&#10;CNPXdMsQR7dDQDTAuvUv6cRGID5rO+7se7PROOfTO7uNAYk0LItDYwwgBFq1dTuB9sD6/2RPxyFi&#10;I5B0cpsJPmiEgyFbNOQXBaE5leFSOALDrfiSNxWBQkS6LgKVbl5wwNMnheOgGA+BKwKFBMYhYAhU&#10;vvpTv9b7iyajXKXFikARQCXTXDx+4Cy1Hvp3q7H2tx4uFgIdE3o+NzteB/mjd/egEofHbf6m21h0&#10;CfZYCIThT/wES4ErLc75QfmAUGg05mnEpx6kOHfQ/yKtcYbGzAVhdGAivfuV+ngJBNBsIl3sZqNm&#10;a2bxpY2AgkesBNJB89BmYjUZrHc2F7EWaNOh7nipJLYRNoVAqCd43cAiCPxY6MW9rH3g0WSDc/A6&#10;SESPvxFiL1CQSU1+GOh0Dg3GjYC2NO534vNOY5eV5l3epkECfdxdUGItEIbZShcfJnyhJHDqv5mO&#10;QwJrxGEFFL+bSOnpBCGWAmG4r3TBYYMx3Pqx8TrT/ZbmE6oyaS5oIaXjBnahzNWM44VYCTR85YF4&#10;oVHR0+RcgQrAX/fj/jy+FzDFRU/LD7EQCMuHSRcXNdK55PPn8b2C9fH09LxSdIEwB0e6qEKgnwta&#10;oiV/AH9sAYqGUJ6GV7DZupRuPoomUF+zOZenWAz33XecD1iwljLT/QH80eG2kXk/QVbwKrhAxuCQ&#10;kObPbARpTDYmhMGm+wP4d50cMOYf8XT8kmv+qkTBBEJrLVafkk660OA8pMw4sr3NmOQr2apeb0zv&#10;eiX4d4jwu4hSwQRCW5V0wsXgWscdMTNg69jv3A+CaP6my7Djf55WEND/pafvRlkKJGUEgA0jWiUb&#10;+ncoLupEPL0guB1HpyIQAzb0xUg2Khzgf6w/x9MLCp+p50bZCaRvFsiBHSvZS7aZCbOZBxPLsDox&#10;T3Mj5FsVpewE0md4EzSIw20sAZZ2gR3zl/Cbp7kR8jUHlZVA2JhJygRAw3YlGwE7Snr0f5joxyLK&#10;SqDBzNpqWaBLAWEkG2GkYxWTebphcJZtgcMpK4GkDCBoBoJkI3g66H6g32Ehff8qAlnAnq8Sicoq&#10;wmExCxQWeNphkXjiXLKmbATSe0l1ECbXNwrsf8+cjoISHQYW8vTDhG8PUDYC5SopoeSGMFhkT7IT&#10;jVZrwvVzZksETz9M+GLsZSFQjbWGjxsYZIhwWORPshO0wS124cLvKBt9j39mLtRUFgLd7XefRAWo&#10;FRtDbyU7ga5vShO/j322sV1V8lHQkaXFFEjPaJ3jVkbrE4IleJpYIYt+R0FZCIQ1q/VM1qGwXhZK&#10;p7D4n3pgo6IsBNL3jZOgsJJNh8JScZh+R0FZCKRnsESQsLRRLf2OgpIXiBaFzQeFl2w6FJYmDtPv&#10;KCh5gR7czv/Rn2GjRSW7TtUb5vhs6jbHOAWKHzYlL5CeuRJ8Vptk12mxFpel8DQSKApKWqCad7xN&#10;osJ6OxRHsutgsD2FR+sELTIbBSUt0OyUt3k61Ip94P3MZoK54As+0Vwg+h02oQmkX0SFwpJIJH5g&#10;SSE7KVKFwlERKOYEFujejQljrg92PcSAQAzMkMJx0PSPkhUmUmEPU2rajyMPBqeMnlVcH/7S9muF&#10;JpBA0kcP8L4OnYPqQy3FAePD2bMDTu9ybl8JpFE7ehjA7dgcUAqjw+NIdoKH8xIeYM8HCnu1zX03&#10;Fx3E8yUQFrKTEuJIk5qOfpR/ORgsw8/jSAJJezDoYQC3+xEIN4Bk40gz96RwOjT5OFKB9E1ZMeC8&#10;TZjSmFzOzA2VLrpZZT66oLmffuGSQPrabRgYqIcBPIwfgc4fzl4RRbq+hceLjmPodjcQNlKB9ATI&#10;X5XnHf61rHsZk3S5jS/pdexT55NF/kASaPcW5ysUrc56GMDD6AJxmw4Px8Oi0sr9sa+QWzwM8TLi&#10;qBtT30Za2tqNBqsAqfsksEBt1X2OhLiNPw0t2lPH4wx2Obe95PN6uEB8N0Uev/ukvEEgDxNUIL4R&#10;u24DbjYSSLI1fd3lsIHIBLpQZ25ULtloJyvQqE0r5HH0PRJomS7ABcITSf+n2LeK/HTIDoIKRJtP&#10;2TZtjILDxvxzCYQlNLkNlIRAfN8gLH5BYcgP30L6H5AdxEkgbBvKbaBgAl05M2TDt3gOQyC+GCvf&#10;jZH8bnaN2v8DsoNYPUHbzLHfnIIJ5EYYAqFzbp+1GRT/QJNd/4iTHcRJoObd2QvOloxAJ1SNnn7D&#10;Pnp9wv7tRyAdXv/i/kEFwpg3bJq4vLRiPDHcNiaMLCoZge6wsLC31WTqJ/hN/9NvotAC5YLHIUpG&#10;IPjRbzwxtE839fWQDVAaIC4CYb9XHocoSYFunDdHi4KehuwROJQG0AW60nLbAV8Ri4cLUyDs08rD&#10;c0pSIFqSH0zeM1uZ6TegNECxCgm7VGGG+/PwnIIJNHZjIgObzBumQLSzCN9hhMLTb+4HiiUQumO4&#10;P17LPA5RMIG4LeyKKgl0tXXIER5QeMkPFEsglOS4v9t+4yUlkL4qIm/z4/7kB4olkO7fWuVMjyi6&#10;QM07zYlRBI+jC8RbuiWB9I0Jj+/IbIjO/ckPFFMgZDi38ThEZAKhK9jNxjvt9CXxeZzLqhTlZpME&#10;Ajz8NNvIlvuTHwgqkL7wErcBNxsXqPNIv8PG4xChCoQubemAC9q2lpfqB2ybPiF3qDfTJ7JbvaK4&#10;jfyBm0C8o4+HJz/d349Abne8/j3pOOBclInbuED6LiiL88uOeCBUgdDhxA/oBo8DpDA6fCtP4CbQ&#10;qS8z247x8OSn+/sRyOsy0fpqwtzGBdJtnYf7HTYQqkBAb9rXwZ51ehza9y0Xehw3gQa7My3XPDz5&#10;6f5+BALVbzU7wut01GYvacbtuQTCSFduA6ELBI59Ks/f7G9zX4bLbXMNmrSr4yYQjXHQ18CmsID7&#10;+xUIIG0eh3DbzpOH0QXivcGA20AkAhFYGQrfH148zgdKaliqC8tPulXe4gI2tjWuz6UOUwg2JFCF&#10;6KkIFHOcAj3zzP8Bs4/EWv8hEO4AAAAASUVORK5CYIJQSwMEFAAGAAgAAAAhAJcRRYngAAAACQEA&#10;AA8AAABkcnMvZG93bnJldi54bWxMj81qwzAQhO+FvoPYQm+J/ENM61oOIbQ9hUKTQultY21sE2tl&#10;LMV23r7Kqb3NMsPMt8V6Np0YaXCtZQXxMgJBXFndcq3g6/C2eALhPLLGzjIpuJKDdXl/V2Cu7cSf&#10;NO59LUIJuxwVNN73uZSuasigW9qeOHgnOxj04RxqqQecQrnpZBJFmTTYclhosKdtQ9V5fzEK3iec&#10;Nmn8Ou7Op+3157D6+N7FpNTjw7x5AeFp9n9huOEHdCgD09FeWDvRKVis0pBUkGQJiJufPGcgjkGk&#10;cQyyLOT/D8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qF&#10;mQ+jAwAAkwgAAA4AAAAAAAAAAAAAAAAAOgIAAGRycy9lMm9Eb2MueG1sUEsBAi0ACgAAAAAAAAAh&#10;AG+TcHDyEwAA8hMAABQAAAAAAAAAAAAAAAAACQYAAGRycy9tZWRpYS9pbWFnZTEucG5nUEsBAi0A&#10;FAAGAAgAAAAhAJcRRYngAAAACQEAAA8AAAAAAAAAAAAAAAAALRoAAGRycy9kb3ducmV2LnhtbFBL&#10;AQItABQABgAIAAAAIQCqJg6+vAAAACEBAAAZAAAAAAAAAAAAAAAAADobAABkcnMvX3JlbHMvZTJv&#10;RG9jLnhtbC5yZWxzUEsFBgAAAAAGAAYAfAEAAC0cAAAAAA==&#10;">
                      <v:rect id="Rectangle 6" o:spid="_x0000_s1027" style="position:absolute;width:8568;height: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062;top:571;width:4314;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iwxAAAANoAAAAPAAAAZHJzL2Rvd25yZXYueG1sRI9BawIx&#10;FITvQv9DeAVvmlVBZGsUK1iKIurqob09ktfdpZuXdRN1/fdNQfA4zMw3zHTe2kpcqfGlYwWDfgKC&#10;WDtTcq7gdFz1JiB8QDZYOSYFd/Iwn710ppgad+MDXbOQiwhhn6KCIoQ6ldLrgiz6vquJo/fjGosh&#10;yiaXpsFbhNtKDpNkLC2WHBcKrGlZkP7NLlbB7vitk49N7ffr00J/nQftxG/fleq+tos3EIHa8Aw/&#10;2p9GwQj+r8QbIGd/AAAA//8DAFBLAQItABQABgAIAAAAIQDb4fbL7gAAAIUBAAATAAAAAAAAAAAA&#10;AAAAAAAAAABbQ29udGVudF9UeXBlc10ueG1sUEsBAi0AFAAGAAgAAAAhAFr0LFu/AAAAFQEAAAsA&#10;AAAAAAAAAAAAAAAAHwEAAF9yZWxzLy5yZWxzUEsBAi0AFAAGAAgAAAAhADJoKLDEAAAA2gAAAA8A&#10;AAAAAAAAAAAAAAAABwIAAGRycy9kb3ducmV2LnhtbFBLBQYAAAAAAwADALcAAAD4AgAAAAA=&#10;">
                        <v:imagedata r:id="rId9" o:title=""/>
                      </v:shape>
                    </v:group>
                  </w:pict>
                </mc:Fallback>
              </mc:AlternateContent>
            </w:r>
          </w:p>
          <w:p w14:paraId="136B90E3" w14:textId="77777777" w:rsidR="00EC22E2" w:rsidRPr="00054492" w:rsidRDefault="00EC22E2" w:rsidP="00EC22E2">
            <w:pPr>
              <w:rPr>
                <w:rFonts w:ascii="Franklin Gothic Demi" w:hAnsi="Franklin Gothic Demi"/>
                <w:sz w:val="16"/>
                <w:szCs w:val="16"/>
              </w:rPr>
            </w:pPr>
          </w:p>
        </w:tc>
      </w:tr>
      <w:tr w:rsidR="00EC22E2" w14:paraId="2D88F641" w14:textId="77777777" w:rsidTr="00EC22E2">
        <w:trPr>
          <w:trHeight w:val="3171"/>
        </w:trPr>
        <w:tc>
          <w:tcPr>
            <w:tcW w:w="3150" w:type="dxa"/>
            <w:tcMar>
              <w:top w:w="144" w:type="dxa"/>
              <w:left w:w="115" w:type="dxa"/>
              <w:right w:w="115" w:type="dxa"/>
            </w:tcMar>
          </w:tcPr>
          <w:p w14:paraId="0287D7B2" w14:textId="77777777" w:rsidR="00EC22E2" w:rsidRDefault="00EC22E2" w:rsidP="00EC22E2">
            <w:pPr>
              <w:rPr>
                <w:rFonts w:ascii="Franklin Gothic Demi" w:hAnsi="Franklin Gothic Demi"/>
                <w:sz w:val="72"/>
                <w:szCs w:val="72"/>
              </w:rPr>
            </w:pPr>
            <w:r>
              <w:rPr>
                <w:rFonts w:ascii="Franklin Gothic Demi" w:hAnsi="Franklin Gothic Demi"/>
                <w:noProof/>
                <w:sz w:val="72"/>
                <w:szCs w:val="72"/>
              </w:rPr>
              <w:drawing>
                <wp:inline distT="0" distB="0" distL="0" distR="0" wp14:anchorId="73B1537B" wp14:editId="74DC84B9">
                  <wp:extent cx="1719072" cy="1630995"/>
                  <wp:effectExtent l="19050" t="19050" r="1460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0" cstate="print">
                            <a:extLst>
                              <a:ext uri="{28A0092B-C50C-407E-A947-70E740481C1C}">
                                <a14:useLocalDpi xmlns:a14="http://schemas.microsoft.com/office/drawing/2010/main" val="0"/>
                              </a:ext>
                            </a:extLst>
                          </a:blip>
                          <a:srcRect t="17275" b="11179"/>
                          <a:stretch/>
                        </pic:blipFill>
                        <pic:spPr bwMode="auto">
                          <a:xfrm>
                            <a:off x="0" y="0"/>
                            <a:ext cx="1719072" cy="163099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06A7FDD" w14:textId="77777777" w:rsidR="00EC22E2" w:rsidRDefault="00EC22E2" w:rsidP="00EC22E2">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00B7FD9C" w14:textId="77777777" w:rsidR="00EC22E2" w:rsidRPr="007E18AD" w:rsidRDefault="00EC22E2" w:rsidP="00EC22E2">
            <w:pPr>
              <w:pStyle w:val="NormalWeb"/>
              <w:shd w:val="clear" w:color="auto" w:fill="FFFFFF"/>
              <w:spacing w:before="0" w:beforeAutospacing="0" w:after="195" w:afterAutospacing="0"/>
              <w:rPr>
                <w:rFonts w:ascii="Arial" w:hAnsi="Arial" w:cs="Arial"/>
                <w:color w:val="000000"/>
                <w:sz w:val="20"/>
                <w:szCs w:val="20"/>
              </w:rPr>
            </w:pPr>
            <w:r w:rsidRPr="00D0718B">
              <w:rPr>
                <w:rFonts w:ascii="Franklin Gothic Book" w:hAnsi="Franklin Gothic Book" w:cs="Arial"/>
                <w:color w:val="000000"/>
                <w:sz w:val="22"/>
                <w:szCs w:val="22"/>
              </w:rPr>
              <w:t>Moisture control is critical in today’s airtight and well-insulated homes. In the past, vapor barriers were often installed on the inside of the building envelope to keep moisture from condensing inside the wall cavity during winter, which could encourage mold growth. But this can potentially keep walls from drying out if moisture condenses inside the wall during summer months. Building science research has refined when vapor vapors should be used, depending on both the climate and the type of cladding used.</w:t>
            </w:r>
          </w:p>
        </w:tc>
      </w:tr>
      <w:tr w:rsidR="00EC22E2" w14:paraId="2FD5E3C1" w14:textId="77777777" w:rsidTr="00EC22E2">
        <w:tc>
          <w:tcPr>
            <w:tcW w:w="3150" w:type="dxa"/>
            <w:tcMar>
              <w:top w:w="144" w:type="dxa"/>
              <w:left w:w="115" w:type="dxa"/>
              <w:right w:w="115" w:type="dxa"/>
            </w:tcMar>
          </w:tcPr>
          <w:p w14:paraId="7A5BF85F" w14:textId="77777777" w:rsidR="00EC22E2" w:rsidRDefault="00EC22E2" w:rsidP="00EC22E2">
            <w:pPr>
              <w:rPr>
                <w:rFonts w:ascii="Franklin Gothic Demi" w:hAnsi="Franklin Gothic Demi"/>
                <w:sz w:val="72"/>
                <w:szCs w:val="72"/>
              </w:rPr>
            </w:pPr>
            <w:r>
              <w:rPr>
                <w:rFonts w:ascii="Franklin Gothic Demi" w:hAnsi="Franklin Gothic Demi"/>
                <w:noProof/>
                <w:sz w:val="72"/>
                <w:szCs w:val="72"/>
              </w:rPr>
              <w:drawing>
                <wp:inline distT="0" distB="0" distL="0" distR="0" wp14:anchorId="4ADCB4E7" wp14:editId="1014D9F6">
                  <wp:extent cx="1719072" cy="2124033"/>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212403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5545B45" w14:textId="77777777" w:rsidR="00EC22E2" w:rsidRDefault="00EC22E2" w:rsidP="00EC22E2">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003E46F4" w14:textId="77777777" w:rsidR="00EC22E2" w:rsidRPr="00D0718B" w:rsidRDefault="00EC22E2" w:rsidP="00EC22E2">
            <w:pPr>
              <w:pStyle w:val="NormalWeb"/>
              <w:shd w:val="clear" w:color="auto" w:fill="FFFFFF"/>
              <w:spacing w:after="195"/>
              <w:rPr>
                <w:rFonts w:ascii="Franklin Gothic Book" w:hAnsi="Franklin Gothic Book" w:cs="Arial"/>
                <w:color w:val="000000"/>
                <w:sz w:val="22"/>
                <w:szCs w:val="22"/>
              </w:rPr>
            </w:pPr>
            <w:r w:rsidRPr="00D0718B">
              <w:rPr>
                <w:rFonts w:ascii="Franklin Gothic Book" w:hAnsi="Franklin Gothic Book" w:cs="Arial"/>
                <w:color w:val="000000"/>
                <w:sz w:val="22"/>
                <w:szCs w:val="22"/>
              </w:rPr>
              <w:t>Vapor barriers are classified by their vapor permeance, or perm rating, which is a measure of the rate of moisture diffusion through the material.</w:t>
            </w:r>
            <w:r>
              <w:rPr>
                <w:rFonts w:ascii="Franklin Gothic Book" w:hAnsi="Franklin Gothic Book" w:cs="Arial"/>
                <w:color w:val="000000"/>
                <w:sz w:val="22"/>
                <w:szCs w:val="22"/>
              </w:rPr>
              <w:t xml:space="preserve"> </w:t>
            </w:r>
            <w:r w:rsidRPr="00D0718B">
              <w:rPr>
                <w:rFonts w:ascii="Franklin Gothic Book" w:hAnsi="Franklin Gothic Book" w:cs="Arial"/>
                <w:color w:val="000000"/>
                <w:sz w:val="22"/>
                <w:szCs w:val="22"/>
              </w:rPr>
              <w:t>Class I vapor barriers have a vapor permeance of 0.1 perm or less</w:t>
            </w:r>
            <w:r>
              <w:rPr>
                <w:rFonts w:ascii="Franklin Gothic Book" w:hAnsi="Franklin Gothic Book" w:cs="Arial"/>
                <w:color w:val="000000"/>
                <w:sz w:val="22"/>
                <w:szCs w:val="22"/>
              </w:rPr>
              <w:t xml:space="preserve">. </w:t>
            </w:r>
            <w:r w:rsidRPr="00D0718B">
              <w:rPr>
                <w:rFonts w:ascii="Franklin Gothic Book" w:hAnsi="Franklin Gothic Book" w:cs="Arial"/>
                <w:color w:val="000000"/>
                <w:sz w:val="22"/>
                <w:szCs w:val="22"/>
              </w:rPr>
              <w:t>Class II vapor barriers have a vapor permeance of between 0.1 and 1.0 perm.</w:t>
            </w:r>
            <w:r>
              <w:rPr>
                <w:rFonts w:ascii="Franklin Gothic Book" w:hAnsi="Franklin Gothic Book" w:cs="Arial"/>
                <w:color w:val="000000"/>
                <w:sz w:val="22"/>
                <w:szCs w:val="22"/>
              </w:rPr>
              <w:t xml:space="preserve"> </w:t>
            </w:r>
            <w:r w:rsidRPr="00D0718B">
              <w:rPr>
                <w:rFonts w:ascii="Franklin Gothic Book" w:hAnsi="Franklin Gothic Book" w:cs="Arial"/>
                <w:color w:val="000000"/>
                <w:sz w:val="22"/>
                <w:szCs w:val="22"/>
              </w:rPr>
              <w:t xml:space="preserve">Class III vapor retarders have a vapor permeance of 1.0 perm or more. </w:t>
            </w:r>
          </w:p>
          <w:p w14:paraId="7034ACCB" w14:textId="77777777" w:rsidR="00EC22E2" w:rsidRPr="00857189" w:rsidRDefault="00EC22E2" w:rsidP="00EC22E2">
            <w:pPr>
              <w:pStyle w:val="NormalWeb"/>
              <w:shd w:val="clear" w:color="auto" w:fill="FFFFFF"/>
              <w:spacing w:after="195"/>
              <w:rPr>
                <w:rFonts w:ascii="Franklin Gothic Book" w:hAnsi="Franklin Gothic Book" w:cs="Arial"/>
                <w:color w:val="000000"/>
                <w:sz w:val="22"/>
                <w:szCs w:val="22"/>
              </w:rPr>
            </w:pPr>
            <w:r w:rsidRPr="00D0718B">
              <w:rPr>
                <w:rFonts w:ascii="Franklin Gothic Book" w:hAnsi="Franklin Gothic Book" w:cs="Arial"/>
                <w:color w:val="000000"/>
                <w:sz w:val="22"/>
                <w:szCs w:val="22"/>
              </w:rPr>
              <w:t>No vapor barrier is required for mild or hot climates. Building code does require them in colder climates (zones 5 through 8), but in many cases a Class III vapor barrier like latex paint or a Class II barrier like Kraft-faced insulation is adequate.</w:t>
            </w:r>
          </w:p>
        </w:tc>
      </w:tr>
    </w:tbl>
    <w:p w14:paraId="3B8F3CA7" w14:textId="77777777" w:rsidR="006E6A7A" w:rsidRPr="00D0718B" w:rsidRDefault="006E2FD5">
      <w:pPr>
        <w:rPr>
          <w:rFonts w:ascii="Franklin Gothic Demi" w:hAnsi="Franklin Gothic Demi"/>
          <w:color w:val="000000" w:themeColor="text1"/>
          <w:sz w:val="72"/>
          <w:szCs w:val="72"/>
        </w:rPr>
      </w:pPr>
      <w:r w:rsidRPr="00D0718B">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AFA7641" wp14:editId="459764D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5D4B0"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0718B" w:rsidRPr="00D0718B">
        <w:rPr>
          <w:rFonts w:ascii="Franklin Gothic Demi" w:hAnsi="Franklin Gothic Demi"/>
          <w:color w:val="000000" w:themeColor="text1"/>
          <w:sz w:val="56"/>
          <w:szCs w:val="56"/>
        </w:rPr>
        <w:t xml:space="preserve">INSULATION </w:t>
      </w:r>
      <w:r w:rsidR="00D0718B" w:rsidRPr="00D0718B">
        <w:rPr>
          <w:rFonts w:ascii="Franklin Gothic Demi" w:hAnsi="Franklin Gothic Demi"/>
          <w:color w:val="007934"/>
          <w:sz w:val="56"/>
          <w:szCs w:val="56"/>
        </w:rPr>
        <w:t>TYPES</w:t>
      </w:r>
      <w:r w:rsidR="00D0718B" w:rsidRPr="00D0718B">
        <w:rPr>
          <w:rFonts w:ascii="Franklin Gothic Demi" w:hAnsi="Franklin Gothic Demi"/>
          <w:color w:val="000000" w:themeColor="text1"/>
          <w:sz w:val="56"/>
          <w:szCs w:val="56"/>
        </w:rPr>
        <w:t xml:space="preserve">: VAPOR </w:t>
      </w:r>
      <w:r w:rsidR="00D0718B">
        <w:rPr>
          <w:rFonts w:ascii="Franklin Gothic Demi" w:hAnsi="Franklin Gothic Demi"/>
          <w:color w:val="000000" w:themeColor="text1"/>
          <w:sz w:val="56"/>
          <w:szCs w:val="56"/>
        </w:rPr>
        <w:t>B</w:t>
      </w:r>
      <w:r w:rsidR="00D0718B" w:rsidRPr="00D0718B">
        <w:rPr>
          <w:rFonts w:ascii="Franklin Gothic Demi" w:hAnsi="Franklin Gothic Demi"/>
          <w:color w:val="000000" w:themeColor="text1"/>
          <w:sz w:val="56"/>
          <w:szCs w:val="56"/>
        </w:rPr>
        <w:t>ARRIERS</w:t>
      </w:r>
    </w:p>
    <w:sectPr w:rsidR="006E6A7A" w:rsidRPr="00D0718B" w:rsidSect="00D0718B">
      <w:headerReference w:type="default" r:id="rId12"/>
      <w:pgSz w:w="12240" w:h="15840"/>
      <w:pgMar w:top="1440" w:right="126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2042B" w14:textId="77777777" w:rsidR="00054BE8" w:rsidRDefault="00054BE8" w:rsidP="006E2FD5">
      <w:pPr>
        <w:spacing w:after="0" w:line="240" w:lineRule="auto"/>
      </w:pPr>
      <w:r>
        <w:separator/>
      </w:r>
    </w:p>
  </w:endnote>
  <w:endnote w:type="continuationSeparator" w:id="0">
    <w:p w14:paraId="107D01BC" w14:textId="77777777" w:rsidR="00054BE8" w:rsidRDefault="00054BE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335341-098F-46C9-A95A-D31560222705}"/>
    <w:embedBold r:id="rId2" w:fontKey="{A975A924-96E1-4BDB-9A42-D8D6E1A6BEE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D8E6B3A8-BD88-4438-A107-170A0B07F3A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E38D1596-5A51-4F0C-B367-059B6665C710}"/>
    <w:embedBold r:id="rId5" w:fontKey="{9349E16C-C1B7-4221-AA56-E8B26F404DAC}"/>
  </w:font>
  <w:font w:name="Calibri Light">
    <w:panose1 w:val="020F0302020204030204"/>
    <w:charset w:val="00"/>
    <w:family w:val="swiss"/>
    <w:pitch w:val="variable"/>
    <w:sig w:usb0="E4002EFF" w:usb1="C000247B" w:usb2="00000009" w:usb3="00000000" w:csb0="000001FF" w:csb1="00000000"/>
    <w:embedRegular r:id="rId6" w:fontKey="{133B9AB5-4D08-406B-BC7A-EF36410340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5195A" w14:textId="77777777" w:rsidR="00054BE8" w:rsidRDefault="00054BE8" w:rsidP="006E2FD5">
      <w:pPr>
        <w:spacing w:after="0" w:line="240" w:lineRule="auto"/>
      </w:pPr>
      <w:r>
        <w:separator/>
      </w:r>
    </w:p>
  </w:footnote>
  <w:footnote w:type="continuationSeparator" w:id="0">
    <w:p w14:paraId="66FDF40B" w14:textId="77777777" w:rsidR="00054BE8" w:rsidRDefault="00054BE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3CC6"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C59DB0B" wp14:editId="1E352FF5">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54BE8"/>
    <w:rsid w:val="000937D2"/>
    <w:rsid w:val="000A17CE"/>
    <w:rsid w:val="00120719"/>
    <w:rsid w:val="001858C4"/>
    <w:rsid w:val="0018624D"/>
    <w:rsid w:val="001D0F8D"/>
    <w:rsid w:val="001D17A5"/>
    <w:rsid w:val="00321976"/>
    <w:rsid w:val="003673DD"/>
    <w:rsid w:val="003D422A"/>
    <w:rsid w:val="00483641"/>
    <w:rsid w:val="004E2E36"/>
    <w:rsid w:val="00533671"/>
    <w:rsid w:val="0065016C"/>
    <w:rsid w:val="00696BF4"/>
    <w:rsid w:val="006A2C8A"/>
    <w:rsid w:val="006D754B"/>
    <w:rsid w:val="006E2FD5"/>
    <w:rsid w:val="006E6A7A"/>
    <w:rsid w:val="006F2EDA"/>
    <w:rsid w:val="00736D40"/>
    <w:rsid w:val="007730D9"/>
    <w:rsid w:val="007E18AD"/>
    <w:rsid w:val="00857189"/>
    <w:rsid w:val="00874384"/>
    <w:rsid w:val="00892806"/>
    <w:rsid w:val="008C65C5"/>
    <w:rsid w:val="009273EF"/>
    <w:rsid w:val="0096444C"/>
    <w:rsid w:val="00AB413B"/>
    <w:rsid w:val="00C015E0"/>
    <w:rsid w:val="00C11A3D"/>
    <w:rsid w:val="00C759BA"/>
    <w:rsid w:val="00CE65D3"/>
    <w:rsid w:val="00D0718B"/>
    <w:rsid w:val="00D41B85"/>
    <w:rsid w:val="00D71366"/>
    <w:rsid w:val="00DB2510"/>
    <w:rsid w:val="00DB33D3"/>
    <w:rsid w:val="00DE2199"/>
    <w:rsid w:val="00DF3FAA"/>
    <w:rsid w:val="00EC22E2"/>
    <w:rsid w:val="00ED577B"/>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0E471"/>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2022-05-23T21:09:00Z</dcterms:created>
  <dcterms:modified xsi:type="dcterms:W3CDTF">2022-05-23T21:09:00Z</dcterms:modified>
</cp:coreProperties>
</file>