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901E0A6" w14:textId="77777777" w:rsidTr="00FE62B4">
        <w:trPr>
          <w:trHeight w:val="3006"/>
        </w:trPr>
        <w:tc>
          <w:tcPr>
            <w:tcW w:w="3150" w:type="dxa"/>
            <w:tcMar>
              <w:top w:w="144" w:type="dxa"/>
              <w:left w:w="115" w:type="dxa"/>
              <w:right w:w="115" w:type="dxa"/>
            </w:tcMar>
          </w:tcPr>
          <w:p w14:paraId="3BDEB486"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4DBD6D0A" wp14:editId="44309BD4">
                  <wp:extent cx="1720065" cy="1101916"/>
                  <wp:effectExtent l="19050" t="19050" r="1397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101916"/>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69C0542B" w14:textId="77777777" w:rsidR="002E34E5" w:rsidRDefault="002E34E5" w:rsidP="000A01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269DE26" w14:textId="40190851" w:rsidR="00483641" w:rsidRPr="007730D9" w:rsidRDefault="00FE62B4" w:rsidP="000A01E4">
            <w:pPr>
              <w:rPr>
                <w:rFonts w:ascii="Franklin Gothic Book" w:eastAsia="Times New Roman" w:hAnsi="Franklin Gothic Book" w:cs="Arial"/>
                <w:color w:val="000000"/>
              </w:rPr>
            </w:pPr>
            <w:r w:rsidRPr="00FE62B4">
              <w:rPr>
                <w:rFonts w:ascii="Franklin Gothic Book" w:eastAsia="Times New Roman" w:hAnsi="Franklin Gothic Book" w:cs="Arial"/>
                <w:color w:val="000000"/>
              </w:rPr>
              <w:t>Step flashing should be installed any time the roof intersects with a wall, such as a dormer. This flashing protects walls from water intrusion.</w:t>
            </w:r>
          </w:p>
          <w:p w14:paraId="027C1A32" w14:textId="768203B8" w:rsidR="006E6A7A" w:rsidRPr="003673DD" w:rsidRDefault="00FE62B4" w:rsidP="000A01E4">
            <w:pPr>
              <w:pStyle w:val="ListParagraph"/>
              <w:ind w:left="360"/>
              <w:rPr>
                <w:rFonts w:ascii="Franklin Gothic Book" w:eastAsia="Times New Roman" w:hAnsi="Franklin Gothic Book" w:cs="Arial"/>
                <w:color w:val="000000"/>
                <w:sz w:val="22"/>
                <w:szCs w:val="22"/>
                <w:lang w:eastAsia="en-US"/>
              </w:rPr>
            </w:pPr>
            <w:r>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2AACDFA9" wp14:editId="7A31FE98">
                      <wp:simplePos x="0" y="0"/>
                      <wp:positionH relativeFrom="column">
                        <wp:posOffset>33362</wp:posOffset>
                      </wp:positionH>
                      <wp:positionV relativeFrom="paragraph">
                        <wp:posOffset>164709</wp:posOffset>
                      </wp:positionV>
                      <wp:extent cx="736600" cy="666318"/>
                      <wp:effectExtent l="0" t="0" r="25400" b="19685"/>
                      <wp:wrapNone/>
                      <wp:docPr id="12" name="Rectangle 6"/>
                      <wp:cNvGraphicFramePr/>
                      <a:graphic xmlns:a="http://schemas.openxmlformats.org/drawingml/2006/main">
                        <a:graphicData uri="http://schemas.microsoft.com/office/word/2010/wordprocessingShape">
                          <wps:wsp>
                            <wps:cNvSpPr/>
                            <wps:spPr>
                              <a:xfrm>
                                <a:off x="0" y="0"/>
                                <a:ext cx="736600"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790E2" id="Rectangle 6" o:spid="_x0000_s1026" style="position:absolute;margin-left:2.65pt;margin-top:12.95pt;width:58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" fillcolor="window" strokecolor="#bfbfbf" strokeweight="1pt"/>
                  </w:pict>
                </mc:Fallback>
              </mc:AlternateContent>
            </w:r>
          </w:p>
          <w:p w14:paraId="6E05A117" w14:textId="74D58DF2" w:rsidR="006E6A7A" w:rsidRPr="00054492" w:rsidRDefault="00FE62B4" w:rsidP="000A01E4">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4384" behindDoc="0" locked="0" layoutInCell="1" allowOverlap="1" wp14:anchorId="3A13CE4E" wp14:editId="16F4C254">
                  <wp:simplePos x="0" y="0"/>
                  <wp:positionH relativeFrom="column">
                    <wp:posOffset>190418</wp:posOffset>
                  </wp:positionH>
                  <wp:positionV relativeFrom="paragraph">
                    <wp:posOffset>76200</wp:posOffset>
                  </wp:positionV>
                  <wp:extent cx="431329"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329" cy="582295"/>
                          </a:xfrm>
                          <a:prstGeom prst="rect">
                            <a:avLst/>
                          </a:prstGeom>
                        </pic:spPr>
                      </pic:pic>
                    </a:graphicData>
                  </a:graphic>
                  <wp14:sizeRelH relativeFrom="page">
                    <wp14:pctWidth>0</wp14:pctWidth>
                  </wp14:sizeRelH>
                  <wp14:sizeRelV relativeFrom="page">
                    <wp14:pctHeight>0</wp14:pctHeight>
                  </wp14:sizeRelV>
                </wp:anchor>
              </w:drawing>
            </w:r>
          </w:p>
        </w:tc>
      </w:tr>
      <w:tr w:rsidR="006E6A7A" w14:paraId="544ADBA9" w14:textId="77777777" w:rsidTr="000A01E4">
        <w:trPr>
          <w:trHeight w:val="2470"/>
        </w:trPr>
        <w:tc>
          <w:tcPr>
            <w:tcW w:w="3150" w:type="dxa"/>
            <w:tcMar>
              <w:top w:w="144" w:type="dxa"/>
              <w:left w:w="115" w:type="dxa"/>
              <w:right w:w="115" w:type="dxa"/>
            </w:tcMar>
          </w:tcPr>
          <w:p w14:paraId="08142370"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64043A0B" wp14:editId="3F1A8404">
                  <wp:extent cx="1719072" cy="1289304"/>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1289304"/>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7A03F15" w14:textId="77777777" w:rsidR="006E2FD5" w:rsidRDefault="006E2FD5" w:rsidP="000A01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29A0AF5E" w14:textId="49DFEBF0" w:rsidR="00483641" w:rsidRPr="003D422A" w:rsidRDefault="00FE62B4"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FE62B4">
              <w:rPr>
                <w:rFonts w:ascii="Franklin Gothic Book" w:hAnsi="Franklin Gothic Book" w:cs="Arial"/>
                <w:color w:val="000000"/>
                <w:sz w:val="22"/>
                <w:szCs w:val="22"/>
              </w:rPr>
              <w:t>Heavy rains can pour thousands of gallons of water onto a home’s roof in a single storm. Where roofs intersect walls, much of this water is channeled off the roof and into gutters. If sidewall flashing is lacking or inadequate, water can leak into the wall and cause serious water damage.</w:t>
            </w:r>
          </w:p>
          <w:p w14:paraId="14747F78" w14:textId="77777777" w:rsidR="006E6A7A" w:rsidRPr="007E18AD" w:rsidRDefault="006E6A7A" w:rsidP="000A01E4">
            <w:pPr>
              <w:pStyle w:val="NormalWeb"/>
              <w:shd w:val="clear" w:color="auto" w:fill="FFFFFF"/>
              <w:spacing w:before="0" w:beforeAutospacing="0" w:after="195" w:afterAutospacing="0"/>
              <w:rPr>
                <w:rFonts w:ascii="Arial" w:hAnsi="Arial" w:cs="Arial"/>
                <w:color w:val="000000"/>
                <w:sz w:val="20"/>
                <w:szCs w:val="20"/>
              </w:rPr>
            </w:pPr>
          </w:p>
        </w:tc>
      </w:tr>
      <w:tr w:rsidR="006E6A7A" w14:paraId="66431BB1" w14:textId="77777777" w:rsidTr="000A01E4">
        <w:tc>
          <w:tcPr>
            <w:tcW w:w="3150" w:type="dxa"/>
            <w:tcMar>
              <w:top w:w="144" w:type="dxa"/>
              <w:left w:w="115" w:type="dxa"/>
              <w:right w:w="115" w:type="dxa"/>
            </w:tcMar>
          </w:tcPr>
          <w:p w14:paraId="56D9BDA8"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07FA9088" wp14:editId="37B4B3AA">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rcRect t="18234" b="18234"/>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A4DB902" w14:textId="77777777" w:rsidR="006E2FD5" w:rsidRDefault="006E2FD5" w:rsidP="000A01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2BF7FE9" w14:textId="4EC8C532" w:rsidR="00892806" w:rsidRPr="003D422A" w:rsidRDefault="00FE62B4"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FE62B4">
              <w:rPr>
                <w:rFonts w:ascii="Franklin Gothic Book" w:hAnsi="Franklin Gothic Book" w:cs="Arial"/>
                <w:color w:val="000000"/>
                <w:sz w:val="22"/>
                <w:szCs w:val="22"/>
              </w:rPr>
              <w:t>Step flashing is often made of corrosion-resistant metal. It should extend at least 4 inches up the wall from the roof deck and at least four inches out along the roof deck. The flashing is integrated with the roof and wall drainage planes in shingle fashion, so that the top layer of the WRB or flashing laps over the bottom layer.</w:t>
            </w:r>
          </w:p>
          <w:p w14:paraId="579ABCA0" w14:textId="77777777" w:rsidR="006E6A7A" w:rsidRPr="007730D9" w:rsidRDefault="006E6A7A" w:rsidP="000A01E4">
            <w:pPr>
              <w:rPr>
                <w:rFonts w:ascii="Franklin Gothic Demi" w:hAnsi="Franklin Gothic Demi"/>
                <w:sz w:val="16"/>
                <w:szCs w:val="16"/>
              </w:rPr>
            </w:pPr>
          </w:p>
        </w:tc>
      </w:tr>
    </w:tbl>
    <w:p w14:paraId="378A3FC6" w14:textId="7FC4C942" w:rsidR="006E6A7A" w:rsidRPr="00FE62B4" w:rsidRDefault="006E2FD5">
      <w:pPr>
        <w:rPr>
          <w:rFonts w:ascii="Franklin Gothic Demi" w:hAnsi="Franklin Gothic Demi"/>
          <w:color w:val="000000" w:themeColor="text1"/>
          <w:sz w:val="72"/>
          <w:szCs w:val="72"/>
        </w:rPr>
      </w:pPr>
      <w:r w:rsidRPr="00FE62B4">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FE62B4" w:rsidRPr="00FE62B4">
        <w:rPr>
          <w:rFonts w:ascii="Franklin Gothic Demi" w:hAnsi="Franklin Gothic Demi"/>
          <w:color w:val="000000" w:themeColor="text1"/>
          <w:sz w:val="56"/>
          <w:szCs w:val="56"/>
        </w:rPr>
        <w:t xml:space="preserve">ROOFING: </w:t>
      </w:r>
      <w:r w:rsidR="00FE62B4" w:rsidRPr="00FE62B4">
        <w:rPr>
          <w:rFonts w:ascii="Franklin Gothic Demi" w:hAnsi="Franklin Gothic Demi"/>
          <w:color w:val="007934"/>
          <w:sz w:val="56"/>
          <w:szCs w:val="56"/>
        </w:rPr>
        <w:t xml:space="preserve">STEP FLASHING </w:t>
      </w:r>
      <w:r w:rsidR="00FE62B4" w:rsidRPr="00FE62B4">
        <w:rPr>
          <w:rFonts w:ascii="Franklin Gothic Demi" w:hAnsi="Franklin Gothic Demi"/>
          <w:color w:val="000000" w:themeColor="text1"/>
          <w:sz w:val="56"/>
          <w:szCs w:val="56"/>
        </w:rPr>
        <w:t>AT ROOF-WALL INTERSECTIONS</w:t>
      </w:r>
    </w:p>
    <w:sectPr w:rsidR="006E6A7A" w:rsidRPr="00FE62B4"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63558" w14:textId="77777777" w:rsidR="00DA3172" w:rsidRDefault="00DA3172" w:rsidP="006E2FD5">
      <w:pPr>
        <w:spacing w:after="0" w:line="240" w:lineRule="auto"/>
      </w:pPr>
      <w:r>
        <w:separator/>
      </w:r>
    </w:p>
  </w:endnote>
  <w:endnote w:type="continuationSeparator" w:id="0">
    <w:p w14:paraId="16CB3247" w14:textId="77777777" w:rsidR="00DA3172" w:rsidRDefault="00DA3172"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B499FFC-68D1-416E-B82A-8704C064383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6A47CE09-DA8F-4EDA-8AC6-C5403AD33885}"/>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FF0DE493-6D26-4333-B13B-FF8FA33BA4BF}"/>
  </w:font>
  <w:font w:name="Calibri Light">
    <w:panose1 w:val="020F0302020204030204"/>
    <w:charset w:val="00"/>
    <w:family w:val="swiss"/>
    <w:pitch w:val="variable"/>
    <w:sig w:usb0="E4002EFF" w:usb1="C000247B" w:usb2="00000009" w:usb3="00000000" w:csb0="000001FF" w:csb1="00000000"/>
    <w:embedRegular r:id="rId4" w:fontKey="{3D1AD04E-5E1C-4F16-8A96-02FCC3EE17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D543D" w14:textId="77777777" w:rsidR="00DA3172" w:rsidRDefault="00DA3172" w:rsidP="006E2FD5">
      <w:pPr>
        <w:spacing w:after="0" w:line="240" w:lineRule="auto"/>
      </w:pPr>
      <w:r>
        <w:separator/>
      </w:r>
    </w:p>
  </w:footnote>
  <w:footnote w:type="continuationSeparator" w:id="0">
    <w:p w14:paraId="349CEA74" w14:textId="77777777" w:rsidR="00DA3172" w:rsidRDefault="00DA3172"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01E4"/>
    <w:rsid w:val="000A17CE"/>
    <w:rsid w:val="001858C4"/>
    <w:rsid w:val="001D0F8D"/>
    <w:rsid w:val="002E34E5"/>
    <w:rsid w:val="00321976"/>
    <w:rsid w:val="003673DD"/>
    <w:rsid w:val="003D422A"/>
    <w:rsid w:val="00483641"/>
    <w:rsid w:val="004E2E36"/>
    <w:rsid w:val="00533671"/>
    <w:rsid w:val="0065016C"/>
    <w:rsid w:val="00696BF4"/>
    <w:rsid w:val="006A2C8A"/>
    <w:rsid w:val="006D754B"/>
    <w:rsid w:val="006E2FD5"/>
    <w:rsid w:val="006E6A7A"/>
    <w:rsid w:val="006F2EDA"/>
    <w:rsid w:val="00733AFA"/>
    <w:rsid w:val="00736D40"/>
    <w:rsid w:val="007730D9"/>
    <w:rsid w:val="007E18AD"/>
    <w:rsid w:val="00814A39"/>
    <w:rsid w:val="00874384"/>
    <w:rsid w:val="00892806"/>
    <w:rsid w:val="008C65C5"/>
    <w:rsid w:val="009273EF"/>
    <w:rsid w:val="0096444C"/>
    <w:rsid w:val="00AB413B"/>
    <w:rsid w:val="00B81DD1"/>
    <w:rsid w:val="00BA1550"/>
    <w:rsid w:val="00C015E0"/>
    <w:rsid w:val="00C11A3D"/>
    <w:rsid w:val="00C759BA"/>
    <w:rsid w:val="00C96100"/>
    <w:rsid w:val="00CB3E8B"/>
    <w:rsid w:val="00DA3172"/>
    <w:rsid w:val="00DB2510"/>
    <w:rsid w:val="00DB33D3"/>
    <w:rsid w:val="00DF3FAA"/>
    <w:rsid w:val="00E62032"/>
    <w:rsid w:val="00F4203B"/>
    <w:rsid w:val="00F726C1"/>
    <w:rsid w:val="00F83E60"/>
    <w:rsid w:val="00FE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Words>
  <Characters>723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2022-05-03T23:31:00Z</dcterms:created>
  <dcterms:modified xsi:type="dcterms:W3CDTF">2022-05-03T23:31:00Z</dcterms:modified>
</cp:coreProperties>
</file>