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A8" w:rsidRPr="00FA5280" w:rsidRDefault="00AB28A8">
      <w:pPr>
        <w:rPr>
          <w:b/>
        </w:rPr>
      </w:pPr>
      <w:r w:rsidRPr="00FA5280">
        <w:rPr>
          <w:b/>
        </w:rPr>
        <w:t>U-Factor</w:t>
      </w:r>
      <w:r w:rsidR="00FA5280" w:rsidRPr="00FA5280">
        <w:rPr>
          <w:b/>
        </w:rPr>
        <w:t>s - Analyze</w:t>
      </w:r>
    </w:p>
    <w:p w:rsidR="00AB28A8" w:rsidRDefault="00AB28A8">
      <w:r>
        <w:t xml:space="preserve">A principal energy concern about windows is their ability to control heat loss. Heat flows from warmer to cooler bodies, thus from the inside face of a window to the outside in winter, reversing direction in summer (see Figure 3). Overall heat flow from the warmer to the cooler side of a window unit is a complex interaction of all three basic heat transfer mechanisms—conduction, convection, and longwave radiation. A window assembly’s capacity to resist this heat transfer is referred to as its U-factor (U-value). It is expressed in units of Btu/h∙ft2 ∙°F (U.S.) or W/m 2 ∙°K (European metric). Essentially, the lower the window’s </w:t>
      </w:r>
      <w:proofErr w:type="spellStart"/>
      <w:r>
        <w:t>Ufactor</w:t>
      </w:r>
      <w:proofErr w:type="spellEnd"/>
      <w:r>
        <w:t xml:space="preserve">, the greater its resistance to heat flow and the better its insulating properties. </w:t>
      </w:r>
    </w:p>
    <w:p w:rsidR="00AB28A8" w:rsidRDefault="00AB28A8">
      <w:r>
        <w:t xml:space="preserve">NFRC’s U-factor rating method is for the whole window, including glazing, frame, and spacers. Center-of-glass U-factor is also sometimes referenced, and describes the performance of the glazing alone without the effects of the frame. For most energy-efficient windows, the whole window U-factor is higher (worse in performance) than the center-of-glass U-factor. </w:t>
      </w:r>
    </w:p>
    <w:p w:rsidR="00AB28A8" w:rsidRDefault="00AB28A8">
      <w:r>
        <w:t xml:space="preserve">The U-factor is used to express the insulation value of windows; R-value is used for insulation in most other parts of the building envelope (walls, floors, roofs). To compare R-value and U-factor, divide 1 by the U-factor number; e.g., a 0.25 U-factor equals a 1/0.25 = 4 R-value. </w:t>
      </w:r>
    </w:p>
    <w:p w:rsidR="00546578" w:rsidRDefault="00AB28A8">
      <w:r>
        <w:t>Low U-factors are most important in heating-dominated climates, although they are also beneficial in cooling-dominated climates. ENERGY STAR provides recommended U-factors for all U.S. climates</w:t>
      </w:r>
      <w:r w:rsidR="00FA5280">
        <w:t xml:space="preserve"> </w:t>
      </w:r>
      <w:bookmarkStart w:id="0" w:name="_GoBack"/>
      <w:bookmarkEnd w:id="0"/>
      <w:r w:rsidR="00FA5280">
        <w:t>(</w:t>
      </w:r>
      <w:hyperlink r:id="rId5" w:history="1">
        <w:r w:rsidR="00FA5280" w:rsidRPr="00490473">
          <w:rPr>
            <w:rStyle w:val="Hyperlink"/>
          </w:rPr>
          <w:t>https://www.energystar.gov/products/building_products/residential_windows_doors_and_skylights/key_product_criteria</w:t>
        </w:r>
      </w:hyperlink>
      <w:r w:rsidR="00FA5280">
        <w:t>)</w:t>
      </w:r>
      <w:r>
        <w:t>.</w:t>
      </w:r>
    </w:p>
    <w:p w:rsidR="00AB28A8" w:rsidRPr="00AB28A8" w:rsidRDefault="00AB28A8">
      <w:pPr>
        <w:rPr>
          <w:b/>
        </w:rPr>
      </w:pPr>
      <w:r w:rsidRPr="00AB28A8">
        <w:rPr>
          <w:b/>
        </w:rPr>
        <w:t>The Effect of Multiple Layers on U-Factors</w:t>
      </w:r>
    </w:p>
    <w:p w:rsidR="00AB28A8" w:rsidRDefault="00AB28A8">
      <w:r>
        <w:t>Multiple layers of glass or plastic films improve thermal resistance and reduce the heat loss attributed to convection between layers. Double glazing reduces heat loss (as reflected by the U-factor) by more than 50% compared to single glazing. Although U-factor is reduced significantly, the VT and SHGC for a double-glazed unit with clear glass remain relatively high. Adding a third layer of glass reduces the VT and SHGC.</w:t>
      </w:r>
    </w:p>
    <w:p w:rsidR="00AB28A8" w:rsidRPr="00AB28A8" w:rsidRDefault="00AB28A8">
      <w:pPr>
        <w:rPr>
          <w:b/>
        </w:rPr>
      </w:pPr>
      <w:r w:rsidRPr="00AB28A8">
        <w:rPr>
          <w:b/>
        </w:rPr>
        <w:t>The Effect of a Warm Edge Spacer on U-Factors</w:t>
      </w:r>
    </w:p>
    <w:p w:rsidR="00AB28A8" w:rsidRDefault="00AB28A8">
      <w:r>
        <w:t xml:space="preserve">Warm edge spacers have become increasingly important as manufacturers switch from conventional double glazing to high performance glazing. To determine the overall window U-factor, the edge spacer has an effect that extends beyond its physical size to a band about 2½ in. wide. The contribution of this 2½-in.-wide “glass edge” to the total window U-factor depends on the size of the window. For a typical residential-size window (3 </w:t>
      </w:r>
      <w:proofErr w:type="spellStart"/>
      <w:r>
        <w:t>ft</w:t>
      </w:r>
      <w:proofErr w:type="spellEnd"/>
      <w:r>
        <w:t xml:space="preserve"> × 4 </w:t>
      </w:r>
      <w:proofErr w:type="spellStart"/>
      <w:r>
        <w:t>ft</w:t>
      </w:r>
      <w:proofErr w:type="spellEnd"/>
      <w:r>
        <w:t>), changing from a standard aluminum edge spacer to a good-quality warm edg</w:t>
      </w:r>
      <w:r>
        <w:t>e.</w:t>
      </w:r>
    </w:p>
    <w:sectPr w:rsidR="00AB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A8"/>
    <w:rsid w:val="00546578"/>
    <w:rsid w:val="00AB28A8"/>
    <w:rsid w:val="00F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ergystar.gov/products/building_products/residential_windows_doors_and_skylights/key_product_criter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Cheryn Metzger</dc:creator>
  <cp:lastModifiedBy>Cheryn Metzger</cp:lastModifiedBy>
  <cp:revision>2</cp:revision>
  <dcterms:created xsi:type="dcterms:W3CDTF">2016-09-26T21:56:00Z</dcterms:created>
  <dcterms:modified xsi:type="dcterms:W3CDTF">2016-09-26T22:22:00Z</dcterms:modified>
</cp:coreProperties>
</file>