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C179" w14:textId="77777777" w:rsidR="0037103D" w:rsidRDefault="0037103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37103D" w14:paraId="73312512" w14:textId="77777777">
        <w:trPr>
          <w:trHeight w:val="3632"/>
        </w:trPr>
        <w:tc>
          <w:tcPr>
            <w:tcW w:w="3150" w:type="dxa"/>
            <w:tcMar>
              <w:top w:w="144" w:type="dxa"/>
              <w:left w:w="115" w:type="dxa"/>
              <w:right w:w="115" w:type="dxa"/>
            </w:tcMar>
          </w:tcPr>
          <w:p w14:paraId="4D502DB3" w14:textId="77777777" w:rsidR="0037103D" w:rsidRDefault="00065D7B">
            <w:pPr>
              <w:rPr>
                <w:rFonts w:ascii="Franklin Gothic" w:eastAsia="Franklin Gothic" w:hAnsi="Franklin Gothic" w:cs="Franklin Gothic"/>
                <w:sz w:val="72"/>
                <w:szCs w:val="72"/>
              </w:rPr>
            </w:pPr>
            <w:bookmarkStart w:id="0" w:name="_heading=h.gjdgxs" w:colFirst="0" w:colLast="0"/>
            <w:bookmarkEnd w:id="0"/>
            <w:r>
              <w:rPr>
                <w:rFonts w:ascii="Franklin Gothic" w:eastAsia="Franklin Gothic" w:hAnsi="Franklin Gothic" w:cs="Franklin Gothic"/>
                <w:noProof/>
                <w:sz w:val="72"/>
                <w:szCs w:val="72"/>
              </w:rPr>
              <w:drawing>
                <wp:inline distT="0" distB="0" distL="0" distR="0" wp14:anchorId="36498E7A" wp14:editId="3EEBB7EF">
                  <wp:extent cx="1719072" cy="1289304"/>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9072" cy="1289304"/>
                          </a:xfrm>
                          <a:prstGeom prst="rect">
                            <a:avLst/>
                          </a:prstGeom>
                          <a:ln/>
                        </pic:spPr>
                      </pic:pic>
                    </a:graphicData>
                  </a:graphic>
                </wp:inline>
              </w:drawing>
            </w:r>
          </w:p>
        </w:tc>
        <w:tc>
          <w:tcPr>
            <w:tcW w:w="6200" w:type="dxa"/>
            <w:tcMar>
              <w:top w:w="144" w:type="dxa"/>
              <w:left w:w="115" w:type="dxa"/>
              <w:right w:w="115" w:type="dxa"/>
            </w:tcMar>
          </w:tcPr>
          <w:p w14:paraId="17F617DA" w14:textId="77777777" w:rsidR="0037103D" w:rsidRDefault="00065D7B">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56FDC848" w14:textId="4B790DBD" w:rsidR="0037103D" w:rsidRDefault="00065D7B">
            <w:pPr>
              <w:rPr>
                <w:rFonts w:ascii="Libre Franklin" w:eastAsia="Libre Franklin" w:hAnsi="Libre Franklin" w:cs="Libre Franklin"/>
                <w:color w:val="000000"/>
              </w:rPr>
            </w:pPr>
            <w:r>
              <w:rPr>
                <w:rFonts w:ascii="Libre Franklin" w:eastAsia="Libre Franklin" w:hAnsi="Libre Franklin" w:cs="Libre Franklin"/>
                <w:color w:val="000000"/>
              </w:rPr>
              <w:t>High-R attics meet or exceed the requirements of the 2015 International Energy Conservation Code, or IECC. To do so, the roof design must allow full insulation over the top plates of the exterior walls. This is accomplished through raised heel trusses, high-R insulation, or a combination of both.</w:t>
            </w:r>
          </w:p>
          <w:p w14:paraId="60F953F0" w14:textId="7E10E6EB" w:rsidR="0037103D" w:rsidRDefault="00F23CF3">
            <w:pPr>
              <w:rPr>
                <w:rFonts w:ascii="Libre Franklin" w:eastAsia="Libre Franklin" w:hAnsi="Libre Franklin" w:cs="Libre Franklin"/>
                <w:color w:val="000000"/>
              </w:rPr>
            </w:pPr>
            <w:r>
              <w:rPr>
                <w:noProof/>
              </w:rPr>
              <mc:AlternateContent>
                <mc:Choice Requires="wpg">
                  <w:drawing>
                    <wp:anchor distT="0" distB="0" distL="114300" distR="114300" simplePos="0" relativeHeight="251658240" behindDoc="0" locked="0" layoutInCell="1" hidden="0" allowOverlap="1" wp14:anchorId="73FC2EF4" wp14:editId="6248919D">
                      <wp:simplePos x="0" y="0"/>
                      <wp:positionH relativeFrom="column">
                        <wp:posOffset>3163</wp:posOffset>
                      </wp:positionH>
                      <wp:positionV relativeFrom="paragraph">
                        <wp:posOffset>22225</wp:posOffset>
                      </wp:positionV>
                      <wp:extent cx="904240" cy="732790"/>
                      <wp:effectExtent l="0" t="0" r="10160" b="0"/>
                      <wp:wrapNone/>
                      <wp:docPr id="12" name="Group 12"/>
                      <wp:cNvGraphicFramePr/>
                      <a:graphic xmlns:a="http://schemas.openxmlformats.org/drawingml/2006/main">
                        <a:graphicData uri="http://schemas.microsoft.com/office/word/2010/wordprocessingGroup">
                          <wpg:wgp>
                            <wpg:cNvGrpSpPr/>
                            <wpg:grpSpPr>
                              <a:xfrm>
                                <a:off x="0" y="0"/>
                                <a:ext cx="904240" cy="732790"/>
                                <a:chOff x="4907983" y="3380143"/>
                                <a:chExt cx="904609" cy="733025"/>
                              </a:xfrm>
                            </wpg:grpSpPr>
                            <wpg:grpSp>
                              <wpg:cNvPr id="1" name="Group 1"/>
                              <wpg:cNvGrpSpPr/>
                              <wpg:grpSpPr>
                                <a:xfrm>
                                  <a:off x="4907983" y="3380143"/>
                                  <a:ext cx="904609" cy="733025"/>
                                  <a:chOff x="0" y="-66675"/>
                                  <a:chExt cx="904609" cy="733025"/>
                                </a:xfrm>
                              </wpg:grpSpPr>
                              <wps:wsp>
                                <wps:cNvPr id="2" name="Rectangle 2"/>
                                <wps:cNvSpPr/>
                                <wps:spPr>
                                  <a:xfrm>
                                    <a:off x="0" y="0"/>
                                    <a:ext cx="876025" cy="666350"/>
                                  </a:xfrm>
                                  <a:prstGeom prst="rect">
                                    <a:avLst/>
                                  </a:prstGeom>
                                  <a:noFill/>
                                  <a:ln>
                                    <a:noFill/>
                                  </a:ln>
                                </wps:spPr>
                                <wps:txbx>
                                  <w:txbxContent>
                                    <w:p w14:paraId="3CB97F1C" w14:textId="77777777" w:rsidR="0037103D" w:rsidRDefault="0037103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8575" y="-66675"/>
                                    <a:ext cx="876034" cy="666364"/>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A880B16" w14:textId="77777777" w:rsidR="0037103D" w:rsidRDefault="0037103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8" cstate="print">
                                    <a:extLst>
                                      <a:ext uri="{28A0092B-C50C-407E-A947-70E740481C1C}">
                                        <a14:useLocalDpi xmlns:a14="http://schemas.microsoft.com/office/drawing/2010/main" val="0"/>
                                      </a:ext>
                                    </a:extLst>
                                  </a:blip>
                                  <a:srcRect/>
                                  <a:stretch/>
                                </pic:blipFill>
                                <pic:spPr>
                                  <a:xfrm>
                                    <a:off x="206293" y="57150"/>
                                    <a:ext cx="431329" cy="58229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3FC2EF4" id="Group 12" o:spid="_x0000_s1026" style="position:absolute;margin-left:.25pt;margin-top:1.75pt;width:71.2pt;height:57.7pt;z-index:251658240;mso-width-relative:margin;mso-height-relative:margin" coordorigin="49079,33801" coordsize="9046,7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">
                      <v:group id="Group 1" o:spid="_x0000_s1027" style="position:absolute;left:49079;top:33801;width:9046;height:7330" coordorigin=",-666" coordsize="904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760;height:6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CB97F1C" w14:textId="77777777" w:rsidR="0037103D" w:rsidRDefault="0037103D">
                                <w:pPr>
                                  <w:spacing w:after="0" w:line="240" w:lineRule="auto"/>
                                  <w:textDirection w:val="btLr"/>
                                </w:pPr>
                              </w:p>
                            </w:txbxContent>
                          </v:textbox>
                        </v:rect>
                        <v:rect id="Rectangle 3" o:spid="_x0000_s1029" style="position:absolute;left:285;top:-666;width:8761;height:6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5A880B16" w14:textId="77777777" w:rsidR="0037103D" w:rsidRDefault="0037103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2062;top:571;width:4314;height:58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">
                          <v:imagedata r:id="rId9" o:title=""/>
                        </v:shape>
                      </v:group>
                    </v:group>
                  </w:pict>
                </mc:Fallback>
              </mc:AlternateContent>
            </w:r>
          </w:p>
          <w:p w14:paraId="5815F999" w14:textId="351E8372" w:rsidR="0037103D" w:rsidRDefault="0037103D">
            <w:pPr>
              <w:pBdr>
                <w:top w:val="nil"/>
                <w:left w:val="nil"/>
                <w:bottom w:val="nil"/>
                <w:right w:val="nil"/>
                <w:between w:val="nil"/>
              </w:pBdr>
              <w:ind w:left="360"/>
              <w:rPr>
                <w:rFonts w:ascii="Libre Franklin" w:eastAsia="Libre Franklin" w:hAnsi="Libre Franklin" w:cs="Libre Franklin"/>
                <w:color w:val="000000"/>
              </w:rPr>
            </w:pPr>
          </w:p>
          <w:p w14:paraId="5E15537F" w14:textId="77777777" w:rsidR="0037103D" w:rsidRDefault="0037103D">
            <w:pPr>
              <w:rPr>
                <w:rFonts w:ascii="Franklin Gothic" w:eastAsia="Franklin Gothic" w:hAnsi="Franklin Gothic" w:cs="Franklin Gothic"/>
                <w:sz w:val="16"/>
                <w:szCs w:val="16"/>
              </w:rPr>
            </w:pPr>
          </w:p>
        </w:tc>
      </w:tr>
      <w:tr w:rsidR="0037103D" w14:paraId="161B1E11" w14:textId="77777777">
        <w:trPr>
          <w:trHeight w:val="2731"/>
        </w:trPr>
        <w:tc>
          <w:tcPr>
            <w:tcW w:w="3150" w:type="dxa"/>
            <w:tcMar>
              <w:top w:w="144" w:type="dxa"/>
              <w:left w:w="115" w:type="dxa"/>
              <w:right w:w="115" w:type="dxa"/>
            </w:tcMar>
          </w:tcPr>
          <w:p w14:paraId="3F681FFF" w14:textId="77777777" w:rsidR="0037103D" w:rsidRDefault="00065D7B">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48DEBF1" wp14:editId="33A160CE">
                  <wp:extent cx="1719072" cy="702369"/>
                  <wp:effectExtent l="9525" t="9525" r="9525" b="9525"/>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719072" cy="702369"/>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18A0483D" w14:textId="77777777" w:rsidR="0037103D" w:rsidRDefault="00065D7B">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58001464" w14:textId="77777777" w:rsidR="0037103D" w:rsidRDefault="00065D7B">
            <w:pPr>
              <w:pBdr>
                <w:top w:val="nil"/>
                <w:left w:val="nil"/>
                <w:bottom w:val="nil"/>
                <w:right w:val="nil"/>
                <w:between w:val="nil"/>
              </w:pBdr>
              <w:shd w:val="clear" w:color="auto" w:fill="FFFFFF"/>
              <w:spacing w:after="195"/>
              <w:rPr>
                <w:rFonts w:ascii="Arial" w:eastAsia="Arial" w:hAnsi="Arial" w:cs="Arial"/>
                <w:color w:val="000000"/>
                <w:sz w:val="20"/>
                <w:szCs w:val="20"/>
              </w:rPr>
            </w:pPr>
            <w:r>
              <w:rPr>
                <w:rFonts w:ascii="Libre Franklin" w:eastAsia="Libre Franklin" w:hAnsi="Libre Franklin" w:cs="Libre Franklin"/>
                <w:color w:val="000000"/>
              </w:rPr>
              <w:t>In vented attics, insulation is laid on the ceiling deck of the top floor of the home. Maintaining the insulation level throughout the entire plane of the ceiling and on top of perimeter walls is key to preventing heat flow through the ceiling and into or out of the home. When the roof pitch is low at the eaves, insulation may be compressed or absent. This can cause cold spots in the ceiling, issues with condensation, and ice dams.</w:t>
            </w:r>
          </w:p>
        </w:tc>
      </w:tr>
      <w:tr w:rsidR="0037103D" w14:paraId="4F87B7FE" w14:textId="77777777">
        <w:tc>
          <w:tcPr>
            <w:tcW w:w="3150" w:type="dxa"/>
            <w:tcMar>
              <w:top w:w="144" w:type="dxa"/>
              <w:left w:w="115" w:type="dxa"/>
              <w:right w:w="115" w:type="dxa"/>
            </w:tcMar>
          </w:tcPr>
          <w:p w14:paraId="295D2E92" w14:textId="77777777" w:rsidR="0037103D" w:rsidRDefault="00065D7B">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10B9A06" wp14:editId="4520B431">
                  <wp:extent cx="1719072" cy="1617220"/>
                  <wp:effectExtent l="9525" t="9525" r="9525" b="9525"/>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11712" b="21703"/>
                          <a:stretch>
                            <a:fillRect/>
                          </a:stretch>
                        </pic:blipFill>
                        <pic:spPr>
                          <a:xfrm>
                            <a:off x="0" y="0"/>
                            <a:ext cx="1719072" cy="1617220"/>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76D059F2" w14:textId="77777777" w:rsidR="0037103D" w:rsidRDefault="00065D7B">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217A0FC" w14:textId="77777777" w:rsidR="0037103D" w:rsidRDefault="00065D7B">
            <w:pPr>
              <w:rPr>
                <w:rFonts w:ascii="Franklin Gothic" w:eastAsia="Franklin Gothic" w:hAnsi="Franklin Gothic" w:cs="Franklin Gothic"/>
                <w:sz w:val="16"/>
                <w:szCs w:val="16"/>
              </w:rPr>
            </w:pPr>
            <w:r>
              <w:rPr>
                <w:rFonts w:ascii="Libre Franklin" w:eastAsia="Libre Franklin" w:hAnsi="Libre Franklin" w:cs="Libre Franklin"/>
                <w:color w:val="000000"/>
              </w:rPr>
              <w:t xml:space="preserve">There are several designs which allow for full-height insulation in the eaves. Oversized or raised heel energy trusses extend further past the wall and are deeper at the wall, allowing room for full insulation coverage over the top plate of the exterior walls. A site-built rafter roof with raised top plates </w:t>
            </w:r>
            <w:r>
              <w:rPr>
                <w:rFonts w:ascii="Libre Franklin" w:eastAsia="Libre Franklin" w:hAnsi="Libre Franklin" w:cs="Libre Franklin"/>
              </w:rPr>
              <w:t>allows</w:t>
            </w:r>
            <w:r>
              <w:rPr>
                <w:rFonts w:ascii="Libre Franklin" w:eastAsia="Libre Franklin" w:hAnsi="Libre Franklin" w:cs="Libre Franklin"/>
                <w:color w:val="000000"/>
              </w:rPr>
              <w:t xml:space="preserve"> for more insulation underneath. Specify 2- to 2½-foot overhangs, which are higher, providing more room for insulation at the top plate and additional window shading.</w:t>
            </w:r>
          </w:p>
        </w:tc>
      </w:tr>
    </w:tbl>
    <w:p w14:paraId="24AA59F3" w14:textId="77777777" w:rsidR="0037103D" w:rsidRDefault="0037103D">
      <w:pPr>
        <w:rPr>
          <w:rFonts w:ascii="Franklin Gothic" w:eastAsia="Franklin Gothic" w:hAnsi="Franklin Gothic" w:cs="Franklin Gothic"/>
          <w:color w:val="000000"/>
          <w:sz w:val="72"/>
          <w:szCs w:val="72"/>
        </w:rPr>
      </w:pPr>
    </w:p>
    <w:sectPr w:rsidR="0037103D">
      <w:headerReference w:type="default" r:id="rId12"/>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A374" w14:textId="77777777" w:rsidR="00065D7B" w:rsidRDefault="00065D7B">
      <w:pPr>
        <w:spacing w:after="0" w:line="240" w:lineRule="auto"/>
      </w:pPr>
      <w:r>
        <w:separator/>
      </w:r>
    </w:p>
  </w:endnote>
  <w:endnote w:type="continuationSeparator" w:id="0">
    <w:p w14:paraId="6B6CF5FE" w14:textId="77777777" w:rsidR="00065D7B" w:rsidRDefault="0006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F464" w14:textId="77777777" w:rsidR="00065D7B" w:rsidRDefault="00065D7B">
      <w:pPr>
        <w:spacing w:after="0" w:line="240" w:lineRule="auto"/>
      </w:pPr>
      <w:r>
        <w:separator/>
      </w:r>
    </w:p>
  </w:footnote>
  <w:footnote w:type="continuationSeparator" w:id="0">
    <w:p w14:paraId="3E5A7253" w14:textId="77777777" w:rsidR="00065D7B" w:rsidRDefault="0006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2E8" w14:textId="77777777" w:rsidR="0037103D" w:rsidRDefault="00065D7B">
    <w:pPr>
      <w:rPr>
        <w:color w:val="000000"/>
      </w:rPr>
    </w:pPr>
    <w:r>
      <w:rPr>
        <w:rFonts w:ascii="Franklin Gothic" w:eastAsia="Franklin Gothic" w:hAnsi="Franklin Gothic" w:cs="Franklin Gothic"/>
        <w:sz w:val="56"/>
        <w:szCs w:val="56"/>
      </w:rPr>
      <w:t xml:space="preserve">INSULATION </w:t>
    </w:r>
    <w:r>
      <w:rPr>
        <w:rFonts w:ascii="Franklin Gothic" w:eastAsia="Franklin Gothic" w:hAnsi="Franklin Gothic" w:cs="Franklin Gothic"/>
        <w:color w:val="007934"/>
        <w:sz w:val="56"/>
        <w:szCs w:val="56"/>
      </w:rPr>
      <w:t>CODE</w:t>
    </w:r>
    <w:r>
      <w:rPr>
        <w:rFonts w:ascii="Franklin Gothic" w:eastAsia="Franklin Gothic" w:hAnsi="Franklin Gothic" w:cs="Franklin Gothic"/>
        <w:sz w:val="56"/>
        <w:szCs w:val="56"/>
      </w:rPr>
      <w:t>: HIGH-R ATTICS: EAVES IN VENTED ATTICS</w:t>
    </w:r>
    <w:r>
      <w:rPr>
        <w:noProof/>
      </w:rPr>
      <mc:AlternateContent>
        <mc:Choice Requires="wpg">
          <w:drawing>
            <wp:anchor distT="0" distB="0" distL="114300" distR="114300" simplePos="0" relativeHeight="251658240" behindDoc="0" locked="0" layoutInCell="1" hidden="0" allowOverlap="1" wp14:anchorId="47964503" wp14:editId="6AE26319">
              <wp:simplePos x="0" y="0"/>
              <wp:positionH relativeFrom="column">
                <wp:posOffset>-600074</wp:posOffset>
              </wp:positionH>
              <wp:positionV relativeFrom="paragraph">
                <wp:posOffset>47625</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B85574F" w14:textId="77777777" w:rsidR="0037103D" w:rsidRDefault="003710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-600074</wp:posOffset>
              </wp:positionH>
              <wp:positionV relativeFrom="paragraph">
                <wp:posOffset>47625</wp:posOffset>
              </wp:positionV>
              <wp:extent cx="231775" cy="549275"/>
              <wp:effectExtent b="0" l="0" r="0" t="0"/>
              <wp:wrapNone/>
              <wp:docPr id="1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A009C37" wp14:editId="54758D45">
              <wp:simplePos x="0" y="0"/>
              <wp:positionH relativeFrom="column">
                <wp:posOffset>-901699</wp:posOffset>
              </wp:positionH>
              <wp:positionV relativeFrom="paragraph">
                <wp:posOffset>-444499</wp:posOffset>
              </wp:positionV>
              <wp:extent cx="7762875" cy="155575"/>
              <wp:effectExtent l="0" t="0" r="0" b="0"/>
              <wp:wrapNone/>
              <wp:docPr id="11" name="Rectangle 11"/>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23289EAD" w14:textId="77777777" w:rsidR="0037103D" w:rsidRDefault="003710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3D"/>
    <w:rsid w:val="00065D7B"/>
    <w:rsid w:val="0037103D"/>
    <w:rsid w:val="00F23CF3"/>
    <w:rsid w:val="00F3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7EAC"/>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er4pKz8cFzPNzX0AzCINR5Sqw==">AMUW2mVdUmmPHVWW6awoNwt+45Brt71foohPYOvrdHnGuvY5vTZjUdBS/gMRqNLHZaf1EPq4SRBtJhvOfNmRvI4+yIFH4DvY1FKO/V4hgVcU7KpXijRBULARVATx14cetlacOAgRQAfY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2022-05-23T21:47:00Z</dcterms:created>
  <dcterms:modified xsi:type="dcterms:W3CDTF">2022-05-23T21:47:00Z</dcterms:modified>
</cp:coreProperties>
</file>