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19" w:rsidRDefault="00B019A5" w:rsidP="00B019A5">
      <w:pPr>
        <w:pStyle w:val="Heading2"/>
        <w:rPr>
          <w:rFonts w:eastAsiaTheme="minorEastAsia"/>
        </w:rPr>
      </w:pPr>
      <w:r>
        <w:rPr>
          <w:rFonts w:eastAsiaTheme="minorEastAsia"/>
        </w:rPr>
        <w:t>Disaster Resistance and Resiliency Resources</w:t>
      </w:r>
    </w:p>
    <w:p w:rsidR="00B019A5" w:rsidRPr="00B019A5" w:rsidRDefault="00B019A5" w:rsidP="00B019A5"/>
    <w:p w:rsidR="00693A19" w:rsidRPr="00F22E21" w:rsidRDefault="00693A19" w:rsidP="00693A1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hyperlink r:id="rId6" w:history="1">
        <w:r w:rsidRPr="005577B9">
          <w:rPr>
            <w:rStyle w:val="Hyperlink"/>
            <w:rFonts w:eastAsiaTheme="minorEastAsia"/>
            <w:i/>
          </w:rPr>
          <w:t>Catalog of FEMA Building Science Branch Publications and Training Course</w:t>
        </w:r>
      </w:hyperlink>
    </w:p>
    <w:p w:rsidR="00693A19" w:rsidRPr="00F22E21" w:rsidRDefault="00693A19" w:rsidP="00693A1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hyperlink r:id="rId7" w:history="1">
        <w:r w:rsidRPr="005577B9">
          <w:rPr>
            <w:rStyle w:val="Hyperlink"/>
            <w:rFonts w:eastAsiaTheme="minorEastAsia"/>
          </w:rPr>
          <w:t>FEMA Building Science Resources</w:t>
        </w:r>
      </w:hyperlink>
    </w:p>
    <w:p w:rsidR="00693A19" w:rsidRPr="00F22E21" w:rsidRDefault="00693A19" w:rsidP="00693A1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Insurance Institute for Business and Home Safety</w:t>
      </w:r>
      <w:r w:rsidRPr="005577B9">
        <w:rPr>
          <w:rFonts w:eastAsiaTheme="minorEastAsia"/>
        </w:rPr>
        <w:t xml:space="preserve"> </w:t>
      </w:r>
      <w:hyperlink r:id="rId8" w:history="1">
        <w:r w:rsidRPr="005577B9">
          <w:rPr>
            <w:rStyle w:val="Hyperlink"/>
            <w:rFonts w:eastAsiaTheme="minorEastAsia"/>
          </w:rPr>
          <w:t>disaster safety resources</w:t>
        </w:r>
      </w:hyperlink>
    </w:p>
    <w:p w:rsidR="00693A19" w:rsidRPr="00F22E21" w:rsidRDefault="00693A19" w:rsidP="00693A1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University of California </w:t>
      </w:r>
      <w:hyperlink r:id="rId9" w:history="1">
        <w:r w:rsidRPr="005577B9">
          <w:rPr>
            <w:rStyle w:val="Hyperlink"/>
            <w:rFonts w:eastAsiaTheme="minorEastAsia"/>
          </w:rPr>
          <w:t>Wildfire Resource</w:t>
        </w:r>
        <w:r w:rsidRPr="00F22E21">
          <w:rPr>
            <w:rStyle w:val="Hyperlink"/>
            <w:rFonts w:eastAsiaTheme="minorEastAsia"/>
          </w:rPr>
          <w:t>s</w:t>
        </w:r>
      </w:hyperlink>
    </w:p>
    <w:p w:rsidR="00693A19" w:rsidRPr="00F22E21" w:rsidRDefault="00693A19" w:rsidP="00693A1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hyperlink r:id="rId10" w:history="1">
        <w:r w:rsidRPr="005577B9">
          <w:rPr>
            <w:rStyle w:val="Hyperlink"/>
            <w:rFonts w:eastAsiaTheme="minorEastAsia"/>
          </w:rPr>
          <w:t>NIBS WBDG Natural Hazards Mitigation</w:t>
        </w:r>
      </w:hyperlink>
      <w:r w:rsidRPr="00F22E21">
        <w:rPr>
          <w:rFonts w:eastAsiaTheme="minorEastAsia"/>
        </w:rPr>
        <w:t xml:space="preserve">    </w:t>
      </w:r>
    </w:p>
    <w:p w:rsidR="00693A19" w:rsidRPr="00F22E21" w:rsidRDefault="00693A19" w:rsidP="00693A1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5577B9">
        <w:rPr>
          <w:rFonts w:eastAsiaTheme="minorEastAsia"/>
        </w:rPr>
        <w:t>Search “</w:t>
      </w:r>
      <w:hyperlink r:id="rId11" w:history="1">
        <w:r w:rsidRPr="005577B9">
          <w:rPr>
            <w:rStyle w:val="Hyperlink"/>
            <w:rFonts w:eastAsiaTheme="minorEastAsia"/>
          </w:rPr>
          <w:t>Building Design Best Practices</w:t>
        </w:r>
      </w:hyperlink>
      <w:r w:rsidRPr="005577B9">
        <w:rPr>
          <w:rFonts w:eastAsiaTheme="minorEastAsia"/>
        </w:rPr>
        <w:t xml:space="preserve">” under FEMA </w:t>
      </w:r>
      <w:r w:rsidRPr="00F22E21">
        <w:rPr>
          <w:rFonts w:eastAsiaTheme="minorEastAsia"/>
        </w:rPr>
        <w:t>Building Science page Search Engine.</w:t>
      </w:r>
    </w:p>
    <w:p w:rsidR="00693A19" w:rsidRPr="00693A19" w:rsidRDefault="00693A19" w:rsidP="00693A19">
      <w:pPr>
        <w:pStyle w:val="ListParagraph"/>
        <w:numPr>
          <w:ilvl w:val="0"/>
          <w:numId w:val="1"/>
        </w:numPr>
        <w:spacing w:after="0"/>
        <w:rPr>
          <w:rStyle w:val="Hyperlink"/>
          <w:rFonts w:eastAsiaTheme="minorEastAsia"/>
          <w:color w:val="auto"/>
          <w:u w:val="none"/>
        </w:rPr>
      </w:pPr>
      <w:hyperlink r:id="rId12" w:history="1">
        <w:r w:rsidRPr="005577B9">
          <w:rPr>
            <w:rStyle w:val="Hyperlink"/>
            <w:rFonts w:eastAsiaTheme="minorEastAsia"/>
            <w:bCs/>
          </w:rPr>
          <w:t>NIST SPECIAL PUBLICATION 1117: DISASTER RESILIENCE: A GUIDE TO THE LITERATURE </w:t>
        </w:r>
      </w:hyperlink>
    </w:p>
    <w:p w:rsidR="0035258A" w:rsidRDefault="00693A19" w:rsidP="00693A1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693A19">
        <w:rPr>
          <w:rFonts w:eastAsiaTheme="minorEastAsia"/>
        </w:rPr>
        <w:t>The International Code Council (ICC) (</w:t>
      </w:r>
      <w:hyperlink r:id="rId13" w:history="1">
        <w:r w:rsidRPr="00693A19">
          <w:rPr>
            <w:rStyle w:val="Hyperlink"/>
            <w:rFonts w:eastAsiaTheme="minorEastAsia"/>
          </w:rPr>
          <w:t>www.iccsafe.org</w:t>
        </w:r>
      </w:hyperlink>
      <w:r w:rsidRPr="00693A19">
        <w:rPr>
          <w:rFonts w:eastAsiaTheme="minorEastAsia"/>
        </w:rPr>
        <w:t>)</w:t>
      </w:r>
    </w:p>
    <w:p w:rsidR="00693A19" w:rsidRPr="00693A19" w:rsidRDefault="00693A19" w:rsidP="00693A1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4D710A">
        <w:rPr>
          <w:rFonts w:eastAsiaTheme="minorEastAsia"/>
        </w:rPr>
        <w:t>Department of Homeland Security website. Federal</w:t>
      </w:r>
      <w:r>
        <w:rPr>
          <w:rFonts w:eastAsiaTheme="minorEastAsia"/>
        </w:rPr>
        <w:t xml:space="preserve"> Emergency Management Agency</w:t>
      </w:r>
      <w:r w:rsidRPr="004D710A">
        <w:rPr>
          <w:rFonts w:eastAsiaTheme="minorEastAsia"/>
        </w:rPr>
        <w:t xml:space="preserve">.  February 5, 2013. “FEMA Building Codes Toolkit Factsheet.” Available at </w:t>
      </w:r>
      <w:hyperlink r:id="rId14" w:history="1">
        <w:r w:rsidRPr="004D710A">
          <w:rPr>
            <w:rFonts w:eastAsiaTheme="minorEastAsia"/>
            <w:color w:val="0000FF" w:themeColor="hyperlink"/>
            <w:u w:val="single"/>
          </w:rPr>
          <w:t>https://www.fema.gov/media-library/assets/documents/30423</w:t>
        </w:r>
      </w:hyperlink>
    </w:p>
    <w:p w:rsidR="00693A19" w:rsidRPr="00B019A5" w:rsidRDefault="00693A19" w:rsidP="00693A1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4D710A">
        <w:rPr>
          <w:rFonts w:eastAsiaTheme="minorEastAsia"/>
        </w:rPr>
        <w:t xml:space="preserve">National Institute of Building Sciences Building Seismic Safety Council. December 2010. </w:t>
      </w:r>
      <w:r w:rsidRPr="004D710A">
        <w:rPr>
          <w:rFonts w:eastAsiaTheme="minorEastAsia"/>
          <w:i/>
        </w:rPr>
        <w:t>Earthquake-Resistant Design Concepts: An Introduction to the NEHRP Recommended Seismic Provisions for New Buildings and Other Structures</w:t>
      </w:r>
      <w:r w:rsidRPr="004D710A">
        <w:rPr>
          <w:rFonts w:eastAsiaTheme="minorEastAsia"/>
        </w:rPr>
        <w:t xml:space="preserve">. Prepared for the Federal Emergency Management Agency of the U. S. Department of Homeland Security By the National Institute of Building Sciences Building Seismic Safety Council. Available at </w:t>
      </w:r>
      <w:hyperlink r:id="rId15" w:history="1">
        <w:r w:rsidRPr="004D710A">
          <w:rPr>
            <w:rFonts w:eastAsiaTheme="minorEastAsia"/>
            <w:color w:val="0000FF" w:themeColor="hyperlink"/>
            <w:u w:val="single"/>
          </w:rPr>
          <w:t>https://www.fema.gov/media-library-data/20130726-1759-25045-5477/fema_p_749.pdf</w:t>
        </w:r>
      </w:hyperlink>
    </w:p>
    <w:p w:rsidR="00E145BE" w:rsidRPr="00E145BE" w:rsidRDefault="00E145BE" w:rsidP="00E145BE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proofErr w:type="spellStart"/>
      <w:r w:rsidRPr="00E145BE">
        <w:rPr>
          <w:rFonts w:eastAsiaTheme="minorEastAsia"/>
        </w:rPr>
        <w:t>Mallay</w:t>
      </w:r>
      <w:proofErr w:type="spellEnd"/>
      <w:r w:rsidRPr="00E145BE">
        <w:rPr>
          <w:rFonts w:eastAsiaTheme="minorEastAsia"/>
        </w:rPr>
        <w:t xml:space="preserve">, D. and J. </w:t>
      </w:r>
      <w:proofErr w:type="spellStart"/>
      <w:r w:rsidRPr="00E145BE">
        <w:rPr>
          <w:rFonts w:eastAsiaTheme="minorEastAsia"/>
        </w:rPr>
        <w:t>Wiehagen</w:t>
      </w:r>
      <w:proofErr w:type="spellEnd"/>
      <w:r w:rsidRPr="00E145BE">
        <w:rPr>
          <w:rFonts w:eastAsiaTheme="minorEastAsia"/>
        </w:rPr>
        <w:t xml:space="preserve">. September 2014. </w:t>
      </w:r>
      <w:r w:rsidRPr="00E145BE">
        <w:rPr>
          <w:rFonts w:eastAsiaTheme="minorEastAsia"/>
          <w:i/>
        </w:rPr>
        <w:t>Insulated Concrete Form Walls Integrated with Mechanical Systems in a Cold Climate Test House</w:t>
      </w:r>
      <w:r w:rsidRPr="00E145BE">
        <w:rPr>
          <w:rFonts w:eastAsiaTheme="minorEastAsia"/>
        </w:rPr>
        <w:t xml:space="preserve">. Prepared by Home Innovation Research Labs Partnership for Home Innovation (PHI) for the National Renewable Energy Laboratory On behalf of the U.S. Department of Energy’s Building America Program.  </w:t>
      </w:r>
      <w:hyperlink r:id="rId16" w:history="1">
        <w:r w:rsidRPr="00E145BE">
          <w:rPr>
            <w:rStyle w:val="Hyperlink"/>
            <w:rFonts w:eastAsiaTheme="minorEastAsia"/>
          </w:rPr>
          <w:t>http://www.nrel.gov/docs/fy14osti/62539.pdf</w:t>
        </w:r>
      </w:hyperlink>
      <w:r w:rsidRPr="00E145BE">
        <w:rPr>
          <w:rFonts w:eastAsiaTheme="minorEastAsia"/>
        </w:rPr>
        <w:t xml:space="preserve"> </w:t>
      </w:r>
    </w:p>
    <w:p w:rsidR="00E145BE" w:rsidRPr="00E145BE" w:rsidRDefault="00E145BE" w:rsidP="00E145BE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E145BE">
        <w:rPr>
          <w:rFonts w:eastAsiaTheme="minorEastAsia"/>
        </w:rPr>
        <w:t xml:space="preserve">NAHB Research Center, Inc. 2001. </w:t>
      </w:r>
      <w:r w:rsidRPr="00E145BE">
        <w:rPr>
          <w:rFonts w:eastAsiaTheme="minorEastAsia"/>
          <w:i/>
        </w:rPr>
        <w:t>Costs and Benefits of Insulating Concrete Forms for Residential Construction</w:t>
      </w:r>
      <w:r w:rsidRPr="00E145BE">
        <w:rPr>
          <w:rFonts w:eastAsiaTheme="minorEastAsia"/>
        </w:rPr>
        <w:t xml:space="preserve">. Prepared for The U.S. Department of Housing and Urban Development Office of Policy Development and Research Washington, D.C. </w:t>
      </w:r>
      <w:hyperlink r:id="rId17" w:history="1">
        <w:r w:rsidRPr="00E145BE">
          <w:rPr>
            <w:rStyle w:val="Hyperlink"/>
            <w:rFonts w:eastAsiaTheme="minorEastAsia"/>
          </w:rPr>
          <w:t>https://www.huduser.gov/portal/Publications/PDF/icfbenefit.pdf</w:t>
        </w:r>
      </w:hyperlink>
      <w:r w:rsidRPr="00E145BE">
        <w:rPr>
          <w:rFonts w:eastAsiaTheme="minorEastAsia"/>
        </w:rPr>
        <w:t xml:space="preserve"> </w:t>
      </w:r>
    </w:p>
    <w:p w:rsidR="00E145BE" w:rsidRPr="00E145BE" w:rsidRDefault="00E145BE" w:rsidP="00E145BE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E145BE">
        <w:rPr>
          <w:rFonts w:eastAsiaTheme="minorEastAsia"/>
        </w:rPr>
        <w:t xml:space="preserve">U.S. Department of Housing and Urban Development (HUD). December 1999. </w:t>
      </w:r>
      <w:r w:rsidRPr="00E145BE">
        <w:rPr>
          <w:rFonts w:eastAsiaTheme="minorEastAsia"/>
          <w:i/>
        </w:rPr>
        <w:t>Insulating Concrete Forms: Comparative Thermal Performance</w:t>
      </w:r>
      <w:r w:rsidRPr="00E145BE">
        <w:rPr>
          <w:rFonts w:eastAsiaTheme="minorEastAsia"/>
        </w:rPr>
        <w:t>. HUD, Washington, D.C.</w:t>
      </w:r>
    </w:p>
    <w:p w:rsidR="00B019A5" w:rsidRPr="00693A19" w:rsidRDefault="00E145BE" w:rsidP="00693A1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Building America Solution Center: </w:t>
      </w:r>
      <w:r>
        <w:t xml:space="preserve">at </w:t>
      </w:r>
      <w:hyperlink r:id="rId18" w:anchor="quicktabs-guides=1" w:history="1">
        <w:r w:rsidRPr="001B7C8B">
          <w:rPr>
            <w:rStyle w:val="Hyperlink"/>
          </w:rPr>
          <w:t>https://basc.pnnl.gov/resource-guides/insulated-concrete-forms-icfs#quicktabs-guides=1</w:t>
        </w:r>
      </w:hyperlink>
      <w:r>
        <w:rPr>
          <w:rStyle w:val="Hyperlink"/>
        </w:rPr>
        <w:t xml:space="preserve"> </w:t>
      </w:r>
      <w:bookmarkStart w:id="0" w:name="_GoBack"/>
      <w:bookmarkEnd w:id="0"/>
    </w:p>
    <w:sectPr w:rsidR="00B019A5" w:rsidRPr="0069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C0FCC"/>
    <w:multiLevelType w:val="hybridMultilevel"/>
    <w:tmpl w:val="D4B0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19"/>
    <w:rsid w:val="002952E4"/>
    <w:rsid w:val="0035258A"/>
    <w:rsid w:val="00693A19"/>
    <w:rsid w:val="00B019A5"/>
    <w:rsid w:val="00E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19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93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A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1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19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93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A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1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stersafety.org/" TargetMode="External"/><Relationship Id="rId13" Type="http://schemas.openxmlformats.org/officeDocument/2006/relationships/hyperlink" Target="file:///C:\Users\metz285\AppData\Local\Microsoft\Windows\Temporary%20Internet%20Files\Content.Outlook\NN7YEA8R\www.iccsafe.org" TargetMode="External"/><Relationship Id="rId18" Type="http://schemas.openxmlformats.org/officeDocument/2006/relationships/hyperlink" Target="https://basc.pnnl.gov/resource-guides/insulated-concrete-forms-icf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ema.gov/building-science" TargetMode="External"/><Relationship Id="rId12" Type="http://schemas.openxmlformats.org/officeDocument/2006/relationships/hyperlink" Target="http://wbdg.org/ffc/nist/criteria/nist-spec-pub-1117-dis-res-guide-lit" TargetMode="External"/><Relationship Id="rId17" Type="http://schemas.openxmlformats.org/officeDocument/2006/relationships/hyperlink" Target="https://www.huduser.gov/portal/Publications/PDF/icfbenefi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rel.gov/docs/fy14osti/62539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ema.gov/media-library-data/1476460097383-a315a523cd7a30a1c737b7dd6388400d/FEMA_P787_2016-508.pdf" TargetMode="External"/><Relationship Id="rId11" Type="http://schemas.openxmlformats.org/officeDocument/2006/relationships/hyperlink" Target="https://search.usa.gov/search?utf8=%E2%9C%93&amp;affiliate=fema&amp;query=building+design+best+practices&amp;commit=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ma.gov/media-library-data/20130726-1759-25045-5477/fema_p_749.pdf" TargetMode="External"/><Relationship Id="rId10" Type="http://schemas.openxmlformats.org/officeDocument/2006/relationships/hyperlink" Target="http://wbdg.org/design-objectives/secure-safe/natural-hazards-mitig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canr.edu/sites/cfro/Resources/" TargetMode="External"/><Relationship Id="rId14" Type="http://schemas.openxmlformats.org/officeDocument/2006/relationships/hyperlink" Target="https://www.fema.gov/media-library/assets/documents/30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 Metzger</dc:creator>
  <cp:lastModifiedBy>Cheryn Metzger</cp:lastModifiedBy>
  <cp:revision>4</cp:revision>
  <dcterms:created xsi:type="dcterms:W3CDTF">2017-09-28T22:33:00Z</dcterms:created>
  <dcterms:modified xsi:type="dcterms:W3CDTF">2017-09-28T22:42:00Z</dcterms:modified>
</cp:coreProperties>
</file>